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1E8FF"/>
  <w:body>
    <w:p w:rsidR="008257E4" w:rsidRDefault="008257E4" w:rsidP="00821DCA">
      <w:pPr>
        <w:pStyle w:val="Titel"/>
        <w:tabs>
          <w:tab w:val="left" w:pos="360"/>
        </w:tabs>
        <w:rPr>
          <w:rFonts w:ascii="Verdana" w:hAnsi="Verdana"/>
          <w:sz w:val="32"/>
          <w:szCs w:val="32"/>
        </w:rPr>
      </w:pPr>
      <w:r>
        <w:rPr>
          <w:rFonts w:ascii="Verdana" w:hAnsi="Verdana" w:cs="Arial"/>
          <w:noProof/>
          <w:sz w:val="20"/>
        </w:rPr>
        <w:drawing>
          <wp:anchor distT="0" distB="0" distL="114300" distR="114300" simplePos="0" relativeHeight="251658240" behindDoc="1" locked="0" layoutInCell="1" allowOverlap="1" wp14:anchorId="0939ED1E" wp14:editId="0E4A47EE">
            <wp:simplePos x="0" y="0"/>
            <wp:positionH relativeFrom="column">
              <wp:posOffset>5346065</wp:posOffset>
            </wp:positionH>
            <wp:positionV relativeFrom="paragraph">
              <wp:posOffset>-262255</wp:posOffset>
            </wp:positionV>
            <wp:extent cx="1183005" cy="74993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005" cy="749935"/>
                    </a:xfrm>
                    <a:prstGeom prst="rect">
                      <a:avLst/>
                    </a:prstGeom>
                    <a:noFill/>
                  </pic:spPr>
                </pic:pic>
              </a:graphicData>
            </a:graphic>
            <wp14:sizeRelH relativeFrom="page">
              <wp14:pctWidth>0</wp14:pctWidth>
            </wp14:sizeRelH>
            <wp14:sizeRelV relativeFrom="page">
              <wp14:pctHeight>0</wp14:pctHeight>
            </wp14:sizeRelV>
          </wp:anchor>
        </w:drawing>
      </w:r>
      <w:r w:rsidR="00F03305" w:rsidRPr="00821DCA">
        <w:rPr>
          <w:rFonts w:ascii="Verdana" w:hAnsi="Verdana"/>
          <w:sz w:val="32"/>
          <w:szCs w:val="32"/>
        </w:rPr>
        <w:tab/>
      </w:r>
    </w:p>
    <w:p w:rsidR="00821DCA" w:rsidRPr="00821DCA" w:rsidRDefault="00821DCA" w:rsidP="00821DCA">
      <w:pPr>
        <w:pStyle w:val="Titel"/>
        <w:tabs>
          <w:tab w:val="left" w:pos="360"/>
        </w:tabs>
        <w:rPr>
          <w:rFonts w:ascii="Verdana" w:hAnsi="Verdana" w:cs="Arial"/>
          <w:sz w:val="20"/>
        </w:rPr>
      </w:pPr>
      <w:r w:rsidRPr="00821DCA">
        <w:rPr>
          <w:rFonts w:ascii="Verdana" w:hAnsi="Verdana" w:cs="Arial"/>
          <w:sz w:val="20"/>
        </w:rPr>
        <w:t>NJI LEVERINGSVOORWAARDEN</w:t>
      </w:r>
    </w:p>
    <w:p w:rsidR="00821DCA" w:rsidRPr="00821DCA" w:rsidRDefault="00821DCA" w:rsidP="00821DCA">
      <w:pPr>
        <w:tabs>
          <w:tab w:val="left" w:pos="360"/>
        </w:tabs>
        <w:suppressAutoHyphens/>
        <w:rPr>
          <w:rFonts w:ascii="Verdana" w:hAnsi="Verdana" w:cs="Arial"/>
          <w:sz w:val="20"/>
        </w:rPr>
      </w:pPr>
    </w:p>
    <w:p w:rsidR="00821DCA" w:rsidRPr="00821DCA" w:rsidRDefault="00821DCA" w:rsidP="00821DCA">
      <w:pPr>
        <w:tabs>
          <w:tab w:val="left" w:pos="360"/>
        </w:tabs>
        <w:suppressAutoHyphens/>
        <w:jc w:val="center"/>
        <w:rPr>
          <w:rFonts w:ascii="Verdana" w:hAnsi="Verdana" w:cs="Arial"/>
          <w:spacing w:val="-6"/>
          <w:sz w:val="20"/>
        </w:rPr>
      </w:pPr>
      <w:r w:rsidRPr="00821DCA">
        <w:rPr>
          <w:rFonts w:ascii="Verdana" w:hAnsi="Verdana" w:cs="Arial"/>
          <w:spacing w:val="-6"/>
          <w:sz w:val="20"/>
        </w:rPr>
        <w:t xml:space="preserve">Algemene aannemings-, leverings- en betalingsvoorwaarden van de </w:t>
      </w:r>
      <w:r>
        <w:rPr>
          <w:rFonts w:ascii="Verdana" w:hAnsi="Verdana" w:cs="Arial"/>
          <w:spacing w:val="-6"/>
          <w:sz w:val="20"/>
        </w:rPr>
        <w:t>Nederlandse Jachtbouw Industrie (NJI), een branchegroep van de Koninklijke Metaalunie</w:t>
      </w:r>
      <w:r w:rsidR="00DA7870">
        <w:rPr>
          <w:rFonts w:ascii="Verdana" w:hAnsi="Verdana" w:cs="Arial"/>
          <w:spacing w:val="-6"/>
          <w:sz w:val="20"/>
        </w:rPr>
        <w:t>, zetelende te Nieuwegein</w:t>
      </w:r>
      <w:r w:rsidRPr="00821DCA">
        <w:rPr>
          <w:rFonts w:ascii="Verdana" w:hAnsi="Verdana" w:cs="Arial"/>
          <w:spacing w:val="-6"/>
          <w:sz w:val="20"/>
        </w:rPr>
        <w:t xml:space="preserve">. Deze tekst geldt vanaf </w:t>
      </w:r>
      <w:r w:rsidR="008257E4">
        <w:rPr>
          <w:rFonts w:ascii="Verdana" w:hAnsi="Verdana" w:cs="Arial"/>
          <w:spacing w:val="-6"/>
          <w:sz w:val="20"/>
        </w:rPr>
        <w:t>1 oktober 2014</w:t>
      </w:r>
      <w:r w:rsidRPr="00821DCA">
        <w:rPr>
          <w:rFonts w:ascii="Verdana" w:hAnsi="Verdana" w:cs="Arial"/>
          <w:spacing w:val="-6"/>
          <w:sz w:val="20"/>
        </w:rPr>
        <w:t xml:space="preserve"> en is onder </w:t>
      </w:r>
      <w:r w:rsidR="008257E4">
        <w:rPr>
          <w:rFonts w:ascii="Verdana" w:hAnsi="Verdana" w:cs="Arial"/>
          <w:spacing w:val="-6"/>
          <w:sz w:val="20"/>
        </w:rPr>
        <w:t>nummer 178/2014</w:t>
      </w:r>
      <w:r w:rsidRPr="00821DCA">
        <w:rPr>
          <w:rFonts w:ascii="Verdana" w:hAnsi="Verdana" w:cs="Arial"/>
          <w:spacing w:val="-6"/>
          <w:sz w:val="20"/>
        </w:rPr>
        <w:t xml:space="preserve"> gedeponeerd ter </w:t>
      </w:r>
      <w:r>
        <w:rPr>
          <w:rFonts w:ascii="Verdana" w:hAnsi="Verdana" w:cs="Arial"/>
          <w:spacing w:val="-6"/>
          <w:sz w:val="20"/>
        </w:rPr>
        <w:t>g</w:t>
      </w:r>
      <w:r w:rsidRPr="00821DCA">
        <w:rPr>
          <w:rFonts w:ascii="Verdana" w:hAnsi="Verdana" w:cs="Arial"/>
          <w:spacing w:val="-6"/>
          <w:sz w:val="20"/>
        </w:rPr>
        <w:t>riffie van de rechtbank Utrecht.</w:t>
      </w:r>
    </w:p>
    <w:p w:rsidR="00821DCA" w:rsidRPr="00821DCA" w:rsidRDefault="00821DCA" w:rsidP="00821DCA">
      <w:pPr>
        <w:tabs>
          <w:tab w:val="left" w:pos="360"/>
        </w:tabs>
        <w:suppressAutoHyphens/>
        <w:jc w:val="center"/>
        <w:rPr>
          <w:rFonts w:ascii="Verdana" w:hAnsi="Verdana" w:cs="Arial"/>
          <w:spacing w:val="-6"/>
          <w:sz w:val="20"/>
        </w:rPr>
      </w:pPr>
      <w:r w:rsidRPr="00821DCA">
        <w:rPr>
          <w:rFonts w:ascii="Verdana" w:hAnsi="Verdana" w:cs="Arial"/>
          <w:spacing w:val="-6"/>
          <w:sz w:val="20"/>
        </w:rPr>
        <w:t xml:space="preserve">Dit is een uitgave van de </w:t>
      </w:r>
      <w:r>
        <w:rPr>
          <w:rFonts w:ascii="Verdana" w:hAnsi="Verdana" w:cs="Arial"/>
          <w:spacing w:val="-6"/>
          <w:sz w:val="20"/>
        </w:rPr>
        <w:t xml:space="preserve">Koninklijke </w:t>
      </w:r>
      <w:r w:rsidRPr="00821DCA">
        <w:rPr>
          <w:rFonts w:ascii="Verdana" w:hAnsi="Verdana" w:cs="Arial"/>
          <w:spacing w:val="-6"/>
          <w:sz w:val="20"/>
        </w:rPr>
        <w:t>Metaalunie, Postbus 2600, 3430 GA Nieuwegein.</w:t>
      </w:r>
    </w:p>
    <w:p w:rsidR="00821DCA" w:rsidRPr="00821DCA" w:rsidRDefault="00821DCA" w:rsidP="00821DCA">
      <w:pPr>
        <w:tabs>
          <w:tab w:val="left" w:pos="360"/>
        </w:tabs>
        <w:suppressAutoHyphens/>
        <w:jc w:val="center"/>
        <w:rPr>
          <w:rFonts w:ascii="Verdana" w:hAnsi="Verdana" w:cs="Arial"/>
          <w:spacing w:val="-6"/>
          <w:sz w:val="20"/>
        </w:rPr>
      </w:pPr>
      <w:r w:rsidRPr="00821DCA">
        <w:rPr>
          <w:rFonts w:ascii="Verdana" w:hAnsi="Verdana" w:cs="Arial"/>
          <w:spacing w:val="-6"/>
          <w:sz w:val="20"/>
        </w:rPr>
        <w:t xml:space="preserve">© </w:t>
      </w:r>
      <w:r>
        <w:rPr>
          <w:rFonts w:ascii="Verdana" w:hAnsi="Verdana" w:cs="Arial"/>
          <w:spacing w:val="-6"/>
          <w:sz w:val="20"/>
        </w:rPr>
        <w:t xml:space="preserve">Koninklijke </w:t>
      </w:r>
      <w:r w:rsidRPr="00821DCA">
        <w:rPr>
          <w:rFonts w:ascii="Verdana" w:hAnsi="Verdana" w:cs="Arial"/>
          <w:spacing w:val="-6"/>
          <w:sz w:val="20"/>
        </w:rPr>
        <w:t>Metaalunie</w:t>
      </w:r>
    </w:p>
    <w:p w:rsidR="00AF4CB9" w:rsidRPr="00E01620" w:rsidRDefault="00AF4CB9" w:rsidP="00C53EE7">
      <w:pPr>
        <w:tabs>
          <w:tab w:val="left" w:pos="680"/>
          <w:tab w:val="left" w:pos="1134"/>
        </w:tabs>
        <w:jc w:val="both"/>
        <w:rPr>
          <w:rFonts w:ascii="Verdana" w:hAnsi="Verdana"/>
          <w:b/>
          <w:sz w:val="20"/>
        </w:rPr>
      </w:pPr>
    </w:p>
    <w:p w:rsidR="00AF4CB9" w:rsidRPr="00E01620" w:rsidRDefault="00AF4CB9" w:rsidP="008257E4">
      <w:pPr>
        <w:tabs>
          <w:tab w:val="left" w:pos="680"/>
          <w:tab w:val="left" w:pos="1134"/>
        </w:tabs>
        <w:ind w:left="1418" w:hanging="1418"/>
        <w:jc w:val="both"/>
        <w:rPr>
          <w:rFonts w:ascii="Verdana" w:hAnsi="Verdana"/>
          <w:b/>
          <w:sz w:val="20"/>
        </w:rPr>
      </w:pPr>
      <w:r w:rsidRPr="00E01620">
        <w:rPr>
          <w:rFonts w:ascii="Verdana" w:hAnsi="Verdana"/>
          <w:b/>
          <w:sz w:val="20"/>
        </w:rPr>
        <w:t>Artikel 1: Toepasselijkheid</w:t>
      </w:r>
    </w:p>
    <w:p w:rsidR="00AF4CB9" w:rsidRPr="00E01620" w:rsidRDefault="00AF4CB9" w:rsidP="00C53EE7">
      <w:pPr>
        <w:numPr>
          <w:ilvl w:val="1"/>
          <w:numId w:val="1"/>
        </w:numPr>
        <w:tabs>
          <w:tab w:val="left" w:pos="680"/>
          <w:tab w:val="left" w:pos="1134"/>
        </w:tabs>
        <w:jc w:val="both"/>
        <w:rPr>
          <w:rFonts w:ascii="Verdana" w:hAnsi="Verdana"/>
          <w:sz w:val="20"/>
        </w:rPr>
      </w:pPr>
      <w:r w:rsidRPr="00E01620">
        <w:rPr>
          <w:rFonts w:ascii="Verdana" w:hAnsi="Verdana"/>
          <w:sz w:val="20"/>
        </w:rPr>
        <w:t xml:space="preserve">Deze voorwaarden zijn van toepassing op alle aanbiedingen die </w:t>
      </w:r>
      <w:r w:rsidR="00821DCA">
        <w:rPr>
          <w:rFonts w:ascii="Verdana" w:hAnsi="Verdana"/>
          <w:sz w:val="20"/>
        </w:rPr>
        <w:t xml:space="preserve">leden </w:t>
      </w:r>
      <w:r w:rsidRPr="00E01620">
        <w:rPr>
          <w:rFonts w:ascii="Verdana" w:hAnsi="Verdana"/>
          <w:sz w:val="20"/>
        </w:rPr>
        <w:t xml:space="preserve">van </w:t>
      </w:r>
      <w:r w:rsidR="00821DCA">
        <w:rPr>
          <w:rFonts w:ascii="Verdana" w:hAnsi="Verdana"/>
          <w:sz w:val="20"/>
        </w:rPr>
        <w:t>de NJI doen</w:t>
      </w:r>
      <w:r w:rsidRPr="00E01620">
        <w:rPr>
          <w:rFonts w:ascii="Verdana" w:hAnsi="Verdana"/>
          <w:sz w:val="20"/>
        </w:rPr>
        <w:t xml:space="preserve">, op alle overeenkomsten die </w:t>
      </w:r>
      <w:r w:rsidR="00821DCA">
        <w:rPr>
          <w:rFonts w:ascii="Verdana" w:hAnsi="Verdana"/>
          <w:sz w:val="20"/>
        </w:rPr>
        <w:t>zij sluiten</w:t>
      </w:r>
      <w:r w:rsidRPr="00E01620">
        <w:rPr>
          <w:rFonts w:ascii="Verdana" w:hAnsi="Verdana"/>
          <w:sz w:val="20"/>
        </w:rPr>
        <w:t xml:space="preserve"> en op alle overeenkomsten die hiervan het gevolg kunnen zijn, een en ander voor zover het </w:t>
      </w:r>
      <w:r w:rsidR="00821DCA">
        <w:rPr>
          <w:rFonts w:ascii="Verdana" w:hAnsi="Verdana"/>
          <w:sz w:val="20"/>
        </w:rPr>
        <w:t xml:space="preserve">NJI-lid </w:t>
      </w:r>
      <w:r w:rsidRPr="00E01620">
        <w:rPr>
          <w:rFonts w:ascii="Verdana" w:hAnsi="Verdana"/>
          <w:sz w:val="20"/>
        </w:rPr>
        <w:t>aanbieder dan wel leverancier is.</w:t>
      </w:r>
    </w:p>
    <w:p w:rsidR="00AF4CB9" w:rsidRPr="00E01620" w:rsidRDefault="00AF4CB9" w:rsidP="00C53EE7">
      <w:pPr>
        <w:tabs>
          <w:tab w:val="left" w:pos="680"/>
          <w:tab w:val="left" w:pos="1134"/>
        </w:tabs>
        <w:jc w:val="both"/>
        <w:rPr>
          <w:rFonts w:ascii="Verdana" w:hAnsi="Verdana"/>
          <w:sz w:val="20"/>
        </w:rPr>
      </w:pPr>
    </w:p>
    <w:p w:rsidR="00AF4CB9" w:rsidRDefault="00AF4CB9" w:rsidP="00C53EE7">
      <w:pPr>
        <w:numPr>
          <w:ilvl w:val="1"/>
          <w:numId w:val="1"/>
        </w:numPr>
        <w:tabs>
          <w:tab w:val="left" w:pos="680"/>
          <w:tab w:val="left" w:pos="1134"/>
        </w:tabs>
        <w:jc w:val="both"/>
        <w:rPr>
          <w:rFonts w:ascii="Verdana" w:hAnsi="Verdana"/>
          <w:sz w:val="20"/>
        </w:rPr>
      </w:pPr>
      <w:r w:rsidRPr="00E01620">
        <w:rPr>
          <w:rFonts w:ascii="Verdana" w:hAnsi="Verdana"/>
          <w:sz w:val="20"/>
        </w:rPr>
        <w:t xml:space="preserve">Het </w:t>
      </w:r>
      <w:r w:rsidR="00821DCA">
        <w:rPr>
          <w:rFonts w:ascii="Verdana" w:hAnsi="Verdana"/>
          <w:sz w:val="20"/>
        </w:rPr>
        <w:t>NJI-lid</w:t>
      </w:r>
      <w:r w:rsidRPr="00E01620">
        <w:rPr>
          <w:rFonts w:ascii="Verdana" w:hAnsi="Verdana"/>
          <w:sz w:val="20"/>
        </w:rPr>
        <w:t xml:space="preserve"> dat deze voorwaarden gebruikt wordt aangeduid als opdrachtnemer. De w</w:t>
      </w:r>
      <w:r w:rsidRPr="00E01620">
        <w:rPr>
          <w:rFonts w:ascii="Verdana" w:hAnsi="Verdana"/>
          <w:sz w:val="20"/>
        </w:rPr>
        <w:t>e</w:t>
      </w:r>
      <w:r w:rsidRPr="00E01620">
        <w:rPr>
          <w:rFonts w:ascii="Verdana" w:hAnsi="Verdana"/>
          <w:sz w:val="20"/>
        </w:rPr>
        <w:t xml:space="preserve">derpartij wordt aangeduid als opdrachtgever. </w:t>
      </w:r>
    </w:p>
    <w:p w:rsidR="00AF4CB9" w:rsidRPr="00E01620" w:rsidRDefault="00AF4CB9" w:rsidP="00C53EE7">
      <w:pPr>
        <w:tabs>
          <w:tab w:val="left" w:pos="680"/>
          <w:tab w:val="left" w:pos="1134"/>
        </w:tabs>
        <w:jc w:val="both"/>
        <w:rPr>
          <w:rFonts w:ascii="Verdana" w:hAnsi="Verdana"/>
          <w:sz w:val="20"/>
        </w:rPr>
      </w:pPr>
    </w:p>
    <w:p w:rsidR="00AF4CB9" w:rsidRPr="00E01620" w:rsidRDefault="00AF4CB9" w:rsidP="00C53EE7">
      <w:pPr>
        <w:numPr>
          <w:ilvl w:val="1"/>
          <w:numId w:val="1"/>
        </w:numPr>
        <w:tabs>
          <w:tab w:val="left" w:pos="680"/>
          <w:tab w:val="left" w:pos="1134"/>
        </w:tabs>
        <w:jc w:val="both"/>
        <w:rPr>
          <w:rFonts w:ascii="Verdana" w:hAnsi="Verdana"/>
          <w:sz w:val="20"/>
        </w:rPr>
      </w:pPr>
      <w:r w:rsidRPr="00E01620">
        <w:rPr>
          <w:rFonts w:ascii="Verdana" w:hAnsi="Verdana"/>
          <w:sz w:val="20"/>
        </w:rPr>
        <w:t>Bij strijdigheid tussen de inhoud van de tussen opdrachtgever en opdrachtnemer gesl</w:t>
      </w:r>
      <w:r w:rsidRPr="00E01620">
        <w:rPr>
          <w:rFonts w:ascii="Verdana" w:hAnsi="Verdana"/>
          <w:sz w:val="20"/>
        </w:rPr>
        <w:t>o</w:t>
      </w:r>
      <w:r w:rsidRPr="00E01620">
        <w:rPr>
          <w:rFonts w:ascii="Verdana" w:hAnsi="Verdana"/>
          <w:sz w:val="20"/>
        </w:rPr>
        <w:t>ten overeenkomst en deze voorwaarden, gaan de bepalingen uit de overeenkomst voor.</w:t>
      </w:r>
    </w:p>
    <w:p w:rsidR="00AF4CB9" w:rsidRPr="00E01620" w:rsidRDefault="00AF4CB9" w:rsidP="00C53EE7">
      <w:pPr>
        <w:tabs>
          <w:tab w:val="left" w:pos="680"/>
          <w:tab w:val="left" w:pos="1134"/>
        </w:tabs>
        <w:jc w:val="both"/>
        <w:rPr>
          <w:rFonts w:ascii="Verdana" w:hAnsi="Verdana"/>
          <w:sz w:val="20"/>
        </w:rPr>
      </w:pPr>
    </w:p>
    <w:p w:rsidR="00AF4CB9" w:rsidRPr="00E01620" w:rsidRDefault="00AF4CB9" w:rsidP="00C53EE7">
      <w:pPr>
        <w:numPr>
          <w:ilvl w:val="1"/>
          <w:numId w:val="1"/>
        </w:numPr>
        <w:tabs>
          <w:tab w:val="left" w:pos="680"/>
          <w:tab w:val="left" w:pos="1134"/>
        </w:tabs>
        <w:jc w:val="both"/>
        <w:rPr>
          <w:rFonts w:ascii="Verdana" w:hAnsi="Verdana"/>
          <w:sz w:val="20"/>
        </w:rPr>
      </w:pPr>
      <w:r w:rsidRPr="00E01620">
        <w:rPr>
          <w:rFonts w:ascii="Verdana" w:hAnsi="Verdana"/>
          <w:sz w:val="20"/>
        </w:rPr>
        <w:t xml:space="preserve">Deze voorwaarden mogen uitsluitend worden gebruikt door </w:t>
      </w:r>
      <w:r w:rsidR="00821DCA">
        <w:rPr>
          <w:rFonts w:ascii="Verdana" w:hAnsi="Verdana"/>
          <w:sz w:val="20"/>
        </w:rPr>
        <w:t>leden van de NJI</w:t>
      </w:r>
      <w:r w:rsidRPr="00E01620">
        <w:rPr>
          <w:rFonts w:ascii="Verdana" w:hAnsi="Verdana"/>
          <w:sz w:val="20"/>
        </w:rPr>
        <w:t>.</w:t>
      </w:r>
    </w:p>
    <w:p w:rsidR="00AF4CB9" w:rsidRPr="00E01620" w:rsidRDefault="00AF4CB9" w:rsidP="00C53EE7">
      <w:pPr>
        <w:tabs>
          <w:tab w:val="left" w:pos="680"/>
          <w:tab w:val="left" w:pos="1134"/>
        </w:tabs>
        <w:jc w:val="both"/>
      </w:pPr>
    </w:p>
    <w:p w:rsidR="00AF4CB9" w:rsidRPr="00E01620"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E01620">
        <w:rPr>
          <w:rFonts w:ascii="Verdana" w:hAnsi="Verdana"/>
          <w:sz w:val="20"/>
        </w:rPr>
        <w:t>Artikel 2: Aanbiedingen</w:t>
      </w:r>
    </w:p>
    <w:p w:rsidR="00AF4CB9" w:rsidRPr="00E01620" w:rsidRDefault="00AF4CB9" w:rsidP="00C53EE7">
      <w:pPr>
        <w:numPr>
          <w:ilvl w:val="1"/>
          <w:numId w:val="2"/>
        </w:numPr>
        <w:tabs>
          <w:tab w:val="left" w:pos="680"/>
          <w:tab w:val="left" w:pos="1134"/>
        </w:tabs>
        <w:jc w:val="both"/>
        <w:rPr>
          <w:rFonts w:ascii="Verdana" w:hAnsi="Verdana"/>
          <w:sz w:val="20"/>
        </w:rPr>
      </w:pPr>
      <w:r w:rsidRPr="00E01620">
        <w:rPr>
          <w:rFonts w:ascii="Verdana" w:hAnsi="Verdana"/>
          <w:sz w:val="20"/>
        </w:rPr>
        <w:t>Alle aanbiedingen zijn vrijblijvend.</w:t>
      </w:r>
    </w:p>
    <w:p w:rsidR="00AF4CB9" w:rsidRPr="00E01620" w:rsidRDefault="00AF4CB9" w:rsidP="00C53EE7">
      <w:pPr>
        <w:tabs>
          <w:tab w:val="left" w:pos="680"/>
          <w:tab w:val="left" w:pos="1134"/>
        </w:tabs>
        <w:jc w:val="both"/>
        <w:rPr>
          <w:rFonts w:ascii="Verdana" w:hAnsi="Verdana"/>
          <w:sz w:val="20"/>
        </w:rPr>
      </w:pPr>
    </w:p>
    <w:p w:rsidR="00AF4CB9" w:rsidRPr="00E01620" w:rsidRDefault="00AF4CB9" w:rsidP="00C53EE7">
      <w:pPr>
        <w:numPr>
          <w:ilvl w:val="1"/>
          <w:numId w:val="2"/>
        </w:numPr>
        <w:tabs>
          <w:tab w:val="left" w:pos="680"/>
          <w:tab w:val="left" w:pos="1134"/>
        </w:tabs>
        <w:jc w:val="both"/>
        <w:rPr>
          <w:rFonts w:ascii="Verdana" w:hAnsi="Verdana"/>
          <w:sz w:val="20"/>
        </w:rPr>
      </w:pPr>
      <w:r w:rsidRPr="00E01620">
        <w:rPr>
          <w:rFonts w:ascii="Verdana" w:hAnsi="Verdana"/>
          <w:sz w:val="20"/>
        </w:rPr>
        <w:t xml:space="preserve">Als opdrachtgever aan opdrachtnemer gegevens, tekeningen en dergelijke verstrekt, mag opdrachtnemer uitgaan van de juistheid </w:t>
      </w:r>
      <w:r>
        <w:rPr>
          <w:rFonts w:ascii="Verdana" w:hAnsi="Verdana"/>
          <w:sz w:val="20"/>
        </w:rPr>
        <w:t xml:space="preserve">en volledigheid </w:t>
      </w:r>
      <w:r w:rsidRPr="00E01620">
        <w:rPr>
          <w:rFonts w:ascii="Verdana" w:hAnsi="Verdana"/>
          <w:sz w:val="20"/>
        </w:rPr>
        <w:t>hiervan en zal hij zijn aa</w:t>
      </w:r>
      <w:r w:rsidRPr="00E01620">
        <w:rPr>
          <w:rFonts w:ascii="Verdana" w:hAnsi="Verdana"/>
          <w:sz w:val="20"/>
        </w:rPr>
        <w:t>n</w:t>
      </w:r>
      <w:r w:rsidRPr="00E01620">
        <w:rPr>
          <w:rFonts w:ascii="Verdana" w:hAnsi="Verdana"/>
          <w:sz w:val="20"/>
        </w:rPr>
        <w:t>bieding hierop baseren.</w:t>
      </w:r>
    </w:p>
    <w:p w:rsidR="00AF4CB9" w:rsidRPr="00E01620" w:rsidRDefault="00AF4CB9" w:rsidP="00C53EE7">
      <w:pPr>
        <w:tabs>
          <w:tab w:val="left" w:pos="680"/>
          <w:tab w:val="left" w:pos="1134"/>
        </w:tabs>
        <w:jc w:val="both"/>
        <w:rPr>
          <w:rFonts w:ascii="Verdana" w:hAnsi="Verdana"/>
          <w:sz w:val="20"/>
        </w:rPr>
      </w:pPr>
    </w:p>
    <w:p w:rsidR="00AF4CB9" w:rsidRPr="00E01620" w:rsidRDefault="00AF4CB9" w:rsidP="00C53EE7">
      <w:pPr>
        <w:numPr>
          <w:ilvl w:val="1"/>
          <w:numId w:val="2"/>
        </w:numPr>
        <w:tabs>
          <w:tab w:val="left" w:pos="680"/>
          <w:tab w:val="left" w:pos="1134"/>
        </w:tabs>
        <w:jc w:val="both"/>
        <w:rPr>
          <w:rFonts w:ascii="Verdana" w:hAnsi="Verdana"/>
          <w:sz w:val="20"/>
        </w:rPr>
      </w:pPr>
      <w:r w:rsidRPr="00E01620">
        <w:rPr>
          <w:rFonts w:ascii="Verdana" w:hAnsi="Verdana"/>
          <w:sz w:val="20"/>
        </w:rPr>
        <w:t xml:space="preserve">De in de aanbieding genoemde prijzen zijn gebaseerd op levering </w:t>
      </w:r>
      <w:r w:rsidR="0013393D">
        <w:rPr>
          <w:rFonts w:ascii="Verdana" w:hAnsi="Verdana"/>
          <w:sz w:val="20"/>
        </w:rPr>
        <w:t xml:space="preserve">na inbedrijfstelling en – indien dit is overeengekomen – </w:t>
      </w:r>
      <w:r w:rsidR="000A4F82">
        <w:rPr>
          <w:rFonts w:ascii="Verdana" w:hAnsi="Verdana"/>
          <w:sz w:val="20"/>
        </w:rPr>
        <w:t xml:space="preserve">een </w:t>
      </w:r>
      <w:r w:rsidR="0013393D">
        <w:rPr>
          <w:rFonts w:ascii="Verdana" w:hAnsi="Verdana"/>
          <w:sz w:val="20"/>
        </w:rPr>
        <w:t>proefvaart</w:t>
      </w:r>
      <w:r w:rsidRPr="00E01620">
        <w:rPr>
          <w:rFonts w:ascii="Verdana" w:hAnsi="Verdana"/>
          <w:sz w:val="20"/>
        </w:rPr>
        <w:t>. De prijzen zijn exclusief omzetbela</w:t>
      </w:r>
      <w:r w:rsidRPr="00E01620">
        <w:rPr>
          <w:rFonts w:ascii="Verdana" w:hAnsi="Verdana"/>
          <w:sz w:val="20"/>
        </w:rPr>
        <w:t>s</w:t>
      </w:r>
      <w:r w:rsidRPr="00E01620">
        <w:rPr>
          <w:rFonts w:ascii="Verdana" w:hAnsi="Verdana"/>
          <w:sz w:val="20"/>
        </w:rPr>
        <w:t xml:space="preserve">ting en </w:t>
      </w:r>
      <w:r w:rsidR="0013393D">
        <w:rPr>
          <w:rFonts w:ascii="Verdana" w:hAnsi="Verdana"/>
          <w:sz w:val="20"/>
        </w:rPr>
        <w:t>emballage</w:t>
      </w:r>
      <w:r w:rsidRPr="00E01620">
        <w:rPr>
          <w:rFonts w:ascii="Verdana" w:hAnsi="Verdana"/>
          <w:sz w:val="20"/>
        </w:rPr>
        <w:t xml:space="preserve">. </w:t>
      </w:r>
    </w:p>
    <w:p w:rsidR="00AF4CB9" w:rsidRPr="00E01620" w:rsidRDefault="00AF4CB9" w:rsidP="00C53EE7">
      <w:pPr>
        <w:tabs>
          <w:tab w:val="left" w:pos="680"/>
          <w:tab w:val="left" w:pos="1134"/>
        </w:tabs>
        <w:jc w:val="both"/>
        <w:rPr>
          <w:rFonts w:ascii="Verdana" w:hAnsi="Verdana"/>
          <w:sz w:val="20"/>
        </w:rPr>
      </w:pPr>
    </w:p>
    <w:p w:rsidR="00AF4CB9" w:rsidRPr="00821DCA" w:rsidRDefault="00AF4CB9" w:rsidP="00C53EE7">
      <w:pPr>
        <w:numPr>
          <w:ilvl w:val="1"/>
          <w:numId w:val="2"/>
        </w:numPr>
        <w:tabs>
          <w:tab w:val="left" w:pos="680"/>
          <w:tab w:val="left" w:pos="1134"/>
        </w:tabs>
        <w:jc w:val="both"/>
        <w:rPr>
          <w:rFonts w:ascii="Verdana" w:hAnsi="Verdana"/>
          <w:b/>
          <w:sz w:val="20"/>
        </w:rPr>
      </w:pPr>
      <w:r w:rsidRPr="00E01620">
        <w:rPr>
          <w:rFonts w:ascii="Verdana" w:hAnsi="Verdana"/>
          <w:sz w:val="20"/>
        </w:rPr>
        <w:t>Als opdrachtgever de aanbieding van opdrachtnemer niet aanvaardt, heeft opdrachtn</w:t>
      </w:r>
      <w:r w:rsidRPr="00E01620">
        <w:rPr>
          <w:rFonts w:ascii="Verdana" w:hAnsi="Verdana"/>
          <w:sz w:val="20"/>
        </w:rPr>
        <w:t>e</w:t>
      </w:r>
      <w:r w:rsidRPr="00E01620">
        <w:rPr>
          <w:rFonts w:ascii="Verdana" w:hAnsi="Verdana"/>
          <w:sz w:val="20"/>
        </w:rPr>
        <w:t>mer het recht alle kosten die hij heeft gemaakt om zijn aanbieding te doen bij o</w:t>
      </w:r>
      <w:r w:rsidRPr="00E01620">
        <w:rPr>
          <w:rFonts w:ascii="Verdana" w:hAnsi="Verdana"/>
          <w:sz w:val="20"/>
        </w:rPr>
        <w:t>p</w:t>
      </w:r>
      <w:r w:rsidRPr="00E01620">
        <w:rPr>
          <w:rFonts w:ascii="Verdana" w:hAnsi="Verdana"/>
          <w:sz w:val="20"/>
        </w:rPr>
        <w:t xml:space="preserve">drachtgever in rekening te brengen. </w:t>
      </w:r>
    </w:p>
    <w:p w:rsidR="00821DCA" w:rsidRDefault="00821DCA" w:rsidP="00821DCA">
      <w:pPr>
        <w:pStyle w:val="Lijstalinea"/>
        <w:rPr>
          <w:rFonts w:ascii="Verdana" w:hAnsi="Verdana"/>
          <w:b/>
          <w:sz w:val="20"/>
        </w:rPr>
      </w:pPr>
    </w:p>
    <w:p w:rsidR="00821DCA" w:rsidRPr="00075965" w:rsidRDefault="00821DCA" w:rsidP="00C53EE7">
      <w:pPr>
        <w:numPr>
          <w:ilvl w:val="1"/>
          <w:numId w:val="2"/>
        </w:numPr>
        <w:tabs>
          <w:tab w:val="left" w:pos="680"/>
          <w:tab w:val="left" w:pos="1134"/>
        </w:tabs>
        <w:jc w:val="both"/>
        <w:rPr>
          <w:rFonts w:ascii="Verdana" w:hAnsi="Verdana"/>
          <w:sz w:val="20"/>
        </w:rPr>
      </w:pPr>
      <w:r w:rsidRPr="00075965">
        <w:rPr>
          <w:rFonts w:ascii="Verdana" w:hAnsi="Verdana" w:cs="Arial"/>
          <w:spacing w:val="-6"/>
          <w:sz w:val="20"/>
        </w:rPr>
        <w:t xml:space="preserve">Opdrachtnemer is gerechtigd de kosten verbonden </w:t>
      </w:r>
      <w:r w:rsidR="00D76423">
        <w:rPr>
          <w:rFonts w:ascii="Verdana" w:hAnsi="Verdana" w:cs="Arial"/>
          <w:spacing w:val="-6"/>
          <w:sz w:val="20"/>
        </w:rPr>
        <w:t xml:space="preserve">aan </w:t>
      </w:r>
      <w:r w:rsidRPr="00075965">
        <w:rPr>
          <w:rFonts w:ascii="Verdana" w:hAnsi="Verdana" w:cs="Arial"/>
          <w:spacing w:val="-6"/>
          <w:sz w:val="20"/>
        </w:rPr>
        <w:t>het op milieu technische wijze beha</w:t>
      </w:r>
      <w:r w:rsidRPr="00075965">
        <w:rPr>
          <w:rFonts w:ascii="Verdana" w:hAnsi="Verdana" w:cs="Arial"/>
          <w:spacing w:val="-6"/>
          <w:sz w:val="20"/>
        </w:rPr>
        <w:t>n</w:t>
      </w:r>
      <w:r w:rsidRPr="00075965">
        <w:rPr>
          <w:rFonts w:ascii="Verdana" w:hAnsi="Verdana" w:cs="Arial"/>
          <w:spacing w:val="-6"/>
          <w:sz w:val="20"/>
        </w:rPr>
        <w:t>delen, verzamelen, bemonsteren, afvoeren, opslaan, transporteren en vernietigen van mat</w:t>
      </w:r>
      <w:r w:rsidRPr="00075965">
        <w:rPr>
          <w:rFonts w:ascii="Verdana" w:hAnsi="Verdana" w:cs="Arial"/>
          <w:spacing w:val="-6"/>
          <w:sz w:val="20"/>
        </w:rPr>
        <w:t>e</w:t>
      </w:r>
      <w:r w:rsidRPr="00075965">
        <w:rPr>
          <w:rFonts w:ascii="Verdana" w:hAnsi="Verdana" w:cs="Arial"/>
          <w:spacing w:val="-6"/>
          <w:sz w:val="20"/>
        </w:rPr>
        <w:t>rialen, resten en dergelijke aan opdrachtgever boven</w:t>
      </w:r>
      <w:r w:rsidR="00D76423">
        <w:rPr>
          <w:rFonts w:ascii="Verdana" w:hAnsi="Verdana" w:cs="Arial"/>
          <w:spacing w:val="-6"/>
          <w:sz w:val="20"/>
        </w:rPr>
        <w:t>op</w:t>
      </w:r>
      <w:r w:rsidRPr="00075965">
        <w:rPr>
          <w:rFonts w:ascii="Verdana" w:hAnsi="Verdana" w:cs="Arial"/>
          <w:spacing w:val="-6"/>
          <w:sz w:val="20"/>
        </w:rPr>
        <w:t xml:space="preserve"> de </w:t>
      </w:r>
      <w:r w:rsidR="00D76423">
        <w:rPr>
          <w:rFonts w:ascii="Verdana" w:hAnsi="Verdana" w:cs="Arial"/>
          <w:spacing w:val="-6"/>
          <w:sz w:val="20"/>
        </w:rPr>
        <w:t xml:space="preserve">(in de aanbieding vermelde) </w:t>
      </w:r>
      <w:r w:rsidRPr="00075965">
        <w:rPr>
          <w:rFonts w:ascii="Verdana" w:hAnsi="Verdana" w:cs="Arial"/>
          <w:spacing w:val="-6"/>
          <w:sz w:val="20"/>
        </w:rPr>
        <w:t>prijs in rekening te brengen.</w:t>
      </w:r>
    </w:p>
    <w:p w:rsidR="00AF4CB9" w:rsidRPr="00E01620" w:rsidRDefault="00AF4CB9" w:rsidP="00C53EE7">
      <w:pPr>
        <w:tabs>
          <w:tab w:val="left" w:pos="680"/>
          <w:tab w:val="left" w:pos="1134"/>
        </w:tabs>
        <w:jc w:val="both"/>
        <w:rPr>
          <w:rFonts w:ascii="Verdana" w:hAnsi="Verdana"/>
          <w:sz w:val="20"/>
        </w:rPr>
      </w:pPr>
    </w:p>
    <w:p w:rsidR="00AF4CB9" w:rsidRPr="00E01620"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E01620">
        <w:rPr>
          <w:rFonts w:ascii="Verdana" w:hAnsi="Verdana"/>
          <w:sz w:val="20"/>
        </w:rPr>
        <w:t>Artikel 3: Rechten van intellectuele eigendom</w:t>
      </w:r>
    </w:p>
    <w:p w:rsidR="00482C69" w:rsidRDefault="00AF4CB9" w:rsidP="008257E4">
      <w:pPr>
        <w:numPr>
          <w:ilvl w:val="1"/>
          <w:numId w:val="3"/>
        </w:numPr>
        <w:tabs>
          <w:tab w:val="left" w:pos="680"/>
          <w:tab w:val="left" w:pos="1134"/>
        </w:tabs>
        <w:jc w:val="both"/>
        <w:rPr>
          <w:rFonts w:ascii="Verdana" w:hAnsi="Verdana"/>
          <w:sz w:val="20"/>
        </w:rPr>
      </w:pPr>
      <w:r w:rsidRPr="00E01620">
        <w:rPr>
          <w:rFonts w:ascii="Verdana" w:hAnsi="Verdana"/>
          <w:sz w:val="20"/>
        </w:rPr>
        <w:t>Tenzij schriftelijk anders is overeengekomen, behoudt opdrachtnemer de auteursrec</w:t>
      </w:r>
      <w:r w:rsidRPr="00E01620">
        <w:rPr>
          <w:rFonts w:ascii="Verdana" w:hAnsi="Verdana"/>
          <w:sz w:val="20"/>
        </w:rPr>
        <w:t>h</w:t>
      </w:r>
      <w:r w:rsidRPr="00E01620">
        <w:rPr>
          <w:rFonts w:ascii="Verdana" w:hAnsi="Verdana"/>
          <w:sz w:val="20"/>
        </w:rPr>
        <w:t>ten en alle rechten van industriële eigendom op de door hem gedane aanbiedingen, ve</w:t>
      </w:r>
      <w:r w:rsidRPr="00E01620">
        <w:rPr>
          <w:rFonts w:ascii="Verdana" w:hAnsi="Verdana"/>
          <w:sz w:val="20"/>
        </w:rPr>
        <w:t>r</w:t>
      </w:r>
      <w:r w:rsidRPr="00E01620">
        <w:rPr>
          <w:rFonts w:ascii="Verdana" w:hAnsi="Verdana"/>
          <w:sz w:val="20"/>
        </w:rPr>
        <w:t xml:space="preserve">strekte ontwerpen, </w:t>
      </w:r>
      <w:r w:rsidR="00DD7896">
        <w:rPr>
          <w:rFonts w:ascii="Verdana" w:hAnsi="Verdana"/>
          <w:sz w:val="20"/>
        </w:rPr>
        <w:t xml:space="preserve">bestekken, </w:t>
      </w:r>
      <w:r w:rsidRPr="00E01620">
        <w:rPr>
          <w:rFonts w:ascii="Verdana" w:hAnsi="Verdana"/>
          <w:sz w:val="20"/>
        </w:rPr>
        <w:t>afbeeldingen, tekeningen</w:t>
      </w:r>
      <w:r w:rsidR="00DD7896">
        <w:rPr>
          <w:rFonts w:ascii="Verdana" w:hAnsi="Verdana"/>
          <w:sz w:val="20"/>
        </w:rPr>
        <w:t>, schetsen</w:t>
      </w:r>
      <w:r w:rsidRPr="00E01620">
        <w:rPr>
          <w:rFonts w:ascii="Verdana" w:hAnsi="Verdana"/>
          <w:sz w:val="20"/>
        </w:rPr>
        <w:t xml:space="preserve">, (proef)modellen, programmatuur en dergelijke. </w:t>
      </w:r>
    </w:p>
    <w:p w:rsidR="008257E4" w:rsidRPr="008257E4" w:rsidRDefault="008257E4" w:rsidP="008257E4">
      <w:pPr>
        <w:tabs>
          <w:tab w:val="left" w:pos="680"/>
          <w:tab w:val="left" w:pos="1134"/>
        </w:tabs>
        <w:ind w:left="680"/>
        <w:jc w:val="both"/>
        <w:rPr>
          <w:rFonts w:ascii="Verdana" w:hAnsi="Verdana"/>
          <w:sz w:val="20"/>
        </w:rPr>
      </w:pPr>
    </w:p>
    <w:p w:rsidR="00AF4CB9" w:rsidRPr="00E01620" w:rsidRDefault="00AF4CB9" w:rsidP="00C53EE7">
      <w:pPr>
        <w:numPr>
          <w:ilvl w:val="1"/>
          <w:numId w:val="3"/>
        </w:numPr>
        <w:tabs>
          <w:tab w:val="left" w:pos="680"/>
          <w:tab w:val="left" w:pos="1134"/>
        </w:tabs>
        <w:jc w:val="both"/>
        <w:rPr>
          <w:rFonts w:ascii="Verdana" w:hAnsi="Verdana"/>
          <w:sz w:val="20"/>
        </w:rPr>
      </w:pPr>
      <w:r w:rsidRPr="00E01620">
        <w:rPr>
          <w:rFonts w:ascii="Verdana" w:hAnsi="Verdana"/>
          <w:sz w:val="20"/>
        </w:rPr>
        <w:t>De rechten op de in lid 1 van dit artikel genoemde gegevens blijven eigendom van o</w:t>
      </w:r>
      <w:r w:rsidRPr="00E01620">
        <w:rPr>
          <w:rFonts w:ascii="Verdana" w:hAnsi="Verdana"/>
          <w:sz w:val="20"/>
        </w:rPr>
        <w:t>p</w:t>
      </w:r>
      <w:r w:rsidRPr="00E01620">
        <w:rPr>
          <w:rFonts w:ascii="Verdana" w:hAnsi="Verdana"/>
          <w:sz w:val="20"/>
        </w:rPr>
        <w:t>drachtnemer ongeacht of aan opdrachtgever voor de vervaardiging ervan kosten in r</w:t>
      </w:r>
      <w:r w:rsidRPr="00E01620">
        <w:rPr>
          <w:rFonts w:ascii="Verdana" w:hAnsi="Verdana"/>
          <w:sz w:val="20"/>
        </w:rPr>
        <w:t>e</w:t>
      </w:r>
      <w:r w:rsidRPr="00E01620">
        <w:rPr>
          <w:rFonts w:ascii="Verdana" w:hAnsi="Verdana"/>
          <w:sz w:val="20"/>
        </w:rPr>
        <w:t>kening zijn gebracht. Deze gegevens mogen zonder voorafgaande uitdrukkelijke schri</w:t>
      </w:r>
      <w:r w:rsidRPr="00E01620">
        <w:rPr>
          <w:rFonts w:ascii="Verdana" w:hAnsi="Verdana"/>
          <w:sz w:val="20"/>
        </w:rPr>
        <w:t>f</w:t>
      </w:r>
      <w:r w:rsidRPr="00E01620">
        <w:rPr>
          <w:rFonts w:ascii="Verdana" w:hAnsi="Verdana"/>
          <w:sz w:val="20"/>
        </w:rPr>
        <w:t xml:space="preserve">telijke toestemming van opdrachtnemer niet worden gekopieerd, gebruikt of aan derden getoond. Opdrachtgever is aan opdrachtnemer per overtreding van deze bepaling een </w:t>
      </w:r>
      <w:r>
        <w:rPr>
          <w:rFonts w:ascii="Verdana" w:hAnsi="Verdana"/>
          <w:sz w:val="20"/>
        </w:rPr>
        <w:t xml:space="preserve">direct opeisbare </w:t>
      </w:r>
      <w:r w:rsidRPr="00E01620">
        <w:rPr>
          <w:rFonts w:ascii="Verdana" w:hAnsi="Verdana"/>
          <w:sz w:val="20"/>
        </w:rPr>
        <w:t>boete verschuldigd van</w:t>
      </w:r>
      <w:r w:rsidR="000A4F82">
        <w:rPr>
          <w:rFonts w:ascii="Verdana" w:hAnsi="Verdana"/>
          <w:sz w:val="20"/>
        </w:rPr>
        <w:t xml:space="preserve"> 10% van de opdrachtsom met een minimum van</w:t>
      </w:r>
      <w:r w:rsidRPr="00E01620">
        <w:rPr>
          <w:rFonts w:ascii="Verdana" w:hAnsi="Verdana"/>
          <w:sz w:val="20"/>
        </w:rPr>
        <w:t xml:space="preserve"> € 25.000</w:t>
      </w:r>
      <w:r w:rsidR="00CB0E97">
        <w:rPr>
          <w:rFonts w:ascii="Verdana" w:hAnsi="Verdana"/>
          <w:sz w:val="20"/>
        </w:rPr>
        <w:t>,</w:t>
      </w:r>
      <w:r w:rsidR="00453502">
        <w:rPr>
          <w:rFonts w:ascii="Verdana" w:hAnsi="Verdana"/>
          <w:sz w:val="20"/>
        </w:rPr>
        <w:t>-</w:t>
      </w:r>
      <w:r w:rsidRPr="00E01620">
        <w:rPr>
          <w:rFonts w:ascii="Verdana" w:hAnsi="Verdana"/>
          <w:sz w:val="20"/>
        </w:rPr>
        <w:t>. Deze boete kan naast schadevergoeding op grond van de wet worden gevorderd.</w:t>
      </w:r>
    </w:p>
    <w:p w:rsidR="00AF4CB9" w:rsidRPr="00E01620" w:rsidRDefault="00AF4CB9" w:rsidP="00C53EE7">
      <w:pPr>
        <w:pStyle w:val="Lijstalinea"/>
        <w:jc w:val="both"/>
        <w:rPr>
          <w:rFonts w:ascii="Verdana" w:hAnsi="Verdana"/>
          <w:sz w:val="20"/>
        </w:rPr>
      </w:pPr>
    </w:p>
    <w:p w:rsidR="00AF4CB9" w:rsidRPr="00E01620" w:rsidRDefault="00AF4CB9" w:rsidP="00C53EE7">
      <w:pPr>
        <w:numPr>
          <w:ilvl w:val="1"/>
          <w:numId w:val="3"/>
        </w:numPr>
        <w:tabs>
          <w:tab w:val="left" w:pos="680"/>
          <w:tab w:val="left" w:pos="1134"/>
        </w:tabs>
        <w:jc w:val="both"/>
        <w:rPr>
          <w:rFonts w:ascii="Verdana" w:hAnsi="Verdana"/>
          <w:sz w:val="20"/>
        </w:rPr>
      </w:pPr>
      <w:r w:rsidRPr="00E01620">
        <w:rPr>
          <w:rFonts w:ascii="Verdana" w:hAnsi="Verdana"/>
          <w:sz w:val="20"/>
        </w:rPr>
        <w:lastRenderedPageBreak/>
        <w:t>Opdrachtgever moet de aan hem verstrekte gegevens als bedoeld in lid 1 van dit artikel op eerste verzoek binnen een door opdrachtnemer gestelde termijn retourneren. Bij overtreding van deze bepaling is opdrachtgever aan opdrachtnemer een</w:t>
      </w:r>
      <w:r>
        <w:rPr>
          <w:rFonts w:ascii="Verdana" w:hAnsi="Verdana"/>
          <w:sz w:val="20"/>
        </w:rPr>
        <w:t xml:space="preserve"> direct opeisb</w:t>
      </w:r>
      <w:r>
        <w:rPr>
          <w:rFonts w:ascii="Verdana" w:hAnsi="Verdana"/>
          <w:sz w:val="20"/>
        </w:rPr>
        <w:t>a</w:t>
      </w:r>
      <w:r>
        <w:rPr>
          <w:rFonts w:ascii="Verdana" w:hAnsi="Verdana"/>
          <w:sz w:val="20"/>
        </w:rPr>
        <w:t>re</w:t>
      </w:r>
      <w:r w:rsidRPr="00E01620">
        <w:rPr>
          <w:rFonts w:ascii="Verdana" w:hAnsi="Verdana"/>
          <w:sz w:val="20"/>
        </w:rPr>
        <w:t xml:space="preserve"> boete verschuldigd van € 1.000</w:t>
      </w:r>
      <w:r w:rsidR="00CB0E97">
        <w:rPr>
          <w:rFonts w:ascii="Verdana" w:hAnsi="Verdana"/>
          <w:sz w:val="20"/>
        </w:rPr>
        <w:t>,</w:t>
      </w:r>
      <w:r w:rsidR="00453502">
        <w:rPr>
          <w:rFonts w:ascii="Verdana" w:hAnsi="Verdana"/>
          <w:sz w:val="20"/>
        </w:rPr>
        <w:t>-</w:t>
      </w:r>
      <w:r w:rsidRPr="00E01620">
        <w:rPr>
          <w:rFonts w:ascii="Verdana" w:hAnsi="Verdana"/>
          <w:sz w:val="20"/>
        </w:rPr>
        <w:t xml:space="preserve"> per dag. Deze boete kan naast schadevergoeding op grond van de wet worden gevorderd.</w:t>
      </w:r>
    </w:p>
    <w:p w:rsidR="00AF4CB9" w:rsidRPr="00E01620" w:rsidRDefault="00AF4CB9" w:rsidP="00C53EE7">
      <w:pPr>
        <w:tabs>
          <w:tab w:val="left" w:pos="680"/>
          <w:tab w:val="left" w:pos="1134"/>
        </w:tabs>
        <w:jc w:val="both"/>
        <w:rPr>
          <w:rFonts w:ascii="Verdana" w:hAnsi="Verdana"/>
          <w:b/>
          <w:sz w:val="20"/>
        </w:rPr>
      </w:pPr>
    </w:p>
    <w:p w:rsidR="00AF4CB9" w:rsidRPr="008257E4" w:rsidRDefault="00AF4CB9" w:rsidP="008257E4">
      <w:pPr>
        <w:tabs>
          <w:tab w:val="left" w:pos="680"/>
          <w:tab w:val="left" w:pos="1134"/>
        </w:tabs>
        <w:jc w:val="both"/>
        <w:rPr>
          <w:rFonts w:ascii="Verdana" w:hAnsi="Verdana"/>
          <w:b/>
          <w:sz w:val="20"/>
        </w:rPr>
      </w:pPr>
      <w:r w:rsidRPr="00E01620">
        <w:rPr>
          <w:rFonts w:ascii="Verdana" w:hAnsi="Verdana"/>
          <w:b/>
          <w:sz w:val="20"/>
        </w:rPr>
        <w:t>Artikel 4: Adviezen</w:t>
      </w:r>
      <w:r>
        <w:rPr>
          <w:rFonts w:ascii="Verdana" w:hAnsi="Verdana"/>
          <w:b/>
          <w:sz w:val="20"/>
        </w:rPr>
        <w:t xml:space="preserve"> en verstrekte informatie</w:t>
      </w:r>
    </w:p>
    <w:p w:rsidR="00AF4CB9" w:rsidRPr="00E01620" w:rsidRDefault="00AF4CB9" w:rsidP="00C53EE7">
      <w:pPr>
        <w:numPr>
          <w:ilvl w:val="1"/>
          <w:numId w:val="4"/>
        </w:numPr>
        <w:tabs>
          <w:tab w:val="left" w:pos="680"/>
          <w:tab w:val="left" w:pos="1134"/>
        </w:tabs>
        <w:jc w:val="both"/>
        <w:rPr>
          <w:rFonts w:ascii="Verdana" w:hAnsi="Verdana"/>
          <w:sz w:val="20"/>
        </w:rPr>
      </w:pPr>
      <w:r w:rsidRPr="00E01620">
        <w:rPr>
          <w:rFonts w:ascii="Verdana" w:hAnsi="Verdana"/>
          <w:sz w:val="20"/>
        </w:rPr>
        <w:t>Opdrachtgever kan geen rechten ontlenen aan adviezen en informatie die hij van o</w:t>
      </w:r>
      <w:r w:rsidRPr="00E01620">
        <w:rPr>
          <w:rFonts w:ascii="Verdana" w:hAnsi="Verdana"/>
          <w:sz w:val="20"/>
        </w:rPr>
        <w:t>p</w:t>
      </w:r>
      <w:r w:rsidRPr="00E01620">
        <w:rPr>
          <w:rFonts w:ascii="Verdana" w:hAnsi="Verdana"/>
          <w:sz w:val="20"/>
        </w:rPr>
        <w:t>drachtnemer krijgt als deze geen betrekking hebben op de opdracht.</w:t>
      </w:r>
    </w:p>
    <w:p w:rsidR="00AF4CB9" w:rsidRPr="00E01620" w:rsidRDefault="00AF4CB9" w:rsidP="00C53EE7">
      <w:pPr>
        <w:tabs>
          <w:tab w:val="left" w:pos="680"/>
          <w:tab w:val="left" w:pos="1134"/>
        </w:tabs>
        <w:ind w:left="680"/>
        <w:jc w:val="both"/>
        <w:rPr>
          <w:rFonts w:ascii="Verdana" w:hAnsi="Verdana"/>
          <w:sz w:val="20"/>
        </w:rPr>
      </w:pPr>
    </w:p>
    <w:p w:rsidR="00AF4CB9" w:rsidRPr="00E01620" w:rsidRDefault="00AF4CB9" w:rsidP="00C53EE7">
      <w:pPr>
        <w:numPr>
          <w:ilvl w:val="1"/>
          <w:numId w:val="4"/>
        </w:numPr>
        <w:tabs>
          <w:tab w:val="left" w:pos="680"/>
          <w:tab w:val="left" w:pos="1134"/>
        </w:tabs>
        <w:jc w:val="both"/>
        <w:rPr>
          <w:rFonts w:ascii="Verdana" w:hAnsi="Verdana"/>
          <w:sz w:val="20"/>
        </w:rPr>
      </w:pPr>
      <w:r w:rsidRPr="00E01620">
        <w:rPr>
          <w:rFonts w:ascii="Verdana" w:hAnsi="Verdana" w:cs="Arial"/>
          <w:sz w:val="20"/>
        </w:rPr>
        <w:t xml:space="preserve">Als opdrachtgever aan opdrachtnemer gegevens, tekeningen en dergelijke verstrekt, mag opdrachtnemer bij de uitvoering van de overeenkomst uitgaan van de juistheid </w:t>
      </w:r>
      <w:r>
        <w:rPr>
          <w:rFonts w:ascii="Verdana" w:hAnsi="Verdana" w:cs="Arial"/>
          <w:sz w:val="20"/>
        </w:rPr>
        <w:t xml:space="preserve">en volledigheid </w:t>
      </w:r>
      <w:r w:rsidRPr="00E01620">
        <w:rPr>
          <w:rFonts w:ascii="Verdana" w:hAnsi="Verdana" w:cs="Arial"/>
          <w:sz w:val="20"/>
        </w:rPr>
        <w:t>hiervan.</w:t>
      </w:r>
    </w:p>
    <w:p w:rsidR="00AF4CB9" w:rsidRPr="00E01620" w:rsidRDefault="00AF4CB9" w:rsidP="00C53EE7">
      <w:pPr>
        <w:tabs>
          <w:tab w:val="left" w:pos="680"/>
          <w:tab w:val="left" w:pos="1134"/>
        </w:tabs>
        <w:jc w:val="both"/>
        <w:rPr>
          <w:rFonts w:ascii="Verdana" w:hAnsi="Verdana"/>
          <w:sz w:val="20"/>
        </w:rPr>
      </w:pPr>
    </w:p>
    <w:p w:rsidR="00AF4CB9" w:rsidRPr="00E01620" w:rsidRDefault="00AF4CB9" w:rsidP="00C53EE7">
      <w:pPr>
        <w:numPr>
          <w:ilvl w:val="1"/>
          <w:numId w:val="4"/>
        </w:numPr>
        <w:tabs>
          <w:tab w:val="left" w:pos="680"/>
          <w:tab w:val="left" w:pos="1134"/>
        </w:tabs>
        <w:jc w:val="both"/>
        <w:rPr>
          <w:rFonts w:ascii="Verdana" w:hAnsi="Verdana"/>
          <w:sz w:val="20"/>
        </w:rPr>
      </w:pPr>
      <w:r w:rsidRPr="00E01620">
        <w:rPr>
          <w:rFonts w:ascii="Verdana" w:hAnsi="Verdana"/>
          <w:sz w:val="20"/>
        </w:rPr>
        <w:t>Opdrachtgever vrijwaart opdrachtnemer voor elke aanspraak van derden met betre</w:t>
      </w:r>
      <w:r w:rsidRPr="00E01620">
        <w:rPr>
          <w:rFonts w:ascii="Verdana" w:hAnsi="Verdana"/>
          <w:sz w:val="20"/>
        </w:rPr>
        <w:t>k</w:t>
      </w:r>
      <w:r w:rsidRPr="00E01620">
        <w:rPr>
          <w:rFonts w:ascii="Verdana" w:hAnsi="Verdana"/>
          <w:sz w:val="20"/>
        </w:rPr>
        <w:t xml:space="preserve">king tot het gebruik van door of namens opdrachtgever verstrekte </w:t>
      </w:r>
      <w:r>
        <w:rPr>
          <w:rFonts w:ascii="Verdana" w:hAnsi="Verdana"/>
          <w:sz w:val="20"/>
        </w:rPr>
        <w:t xml:space="preserve">adviezen, </w:t>
      </w:r>
      <w:r w:rsidRPr="00E01620">
        <w:rPr>
          <w:rFonts w:ascii="Verdana" w:hAnsi="Verdana"/>
          <w:sz w:val="20"/>
        </w:rPr>
        <w:t>tekeni</w:t>
      </w:r>
      <w:r w:rsidRPr="00E01620">
        <w:rPr>
          <w:rFonts w:ascii="Verdana" w:hAnsi="Verdana"/>
          <w:sz w:val="20"/>
        </w:rPr>
        <w:t>n</w:t>
      </w:r>
      <w:r w:rsidRPr="00E01620">
        <w:rPr>
          <w:rFonts w:ascii="Verdana" w:hAnsi="Verdana"/>
          <w:sz w:val="20"/>
        </w:rPr>
        <w:t>gen, berekeningen, ontwerpen, materialen, monsters, modellen en dergelijke.</w:t>
      </w:r>
    </w:p>
    <w:p w:rsidR="00AF4CB9" w:rsidRPr="00075965" w:rsidRDefault="00AF4CB9" w:rsidP="00C53EE7">
      <w:pPr>
        <w:tabs>
          <w:tab w:val="left" w:pos="680"/>
          <w:tab w:val="left" w:pos="1134"/>
        </w:tabs>
        <w:jc w:val="both"/>
        <w:rPr>
          <w:rFonts w:ascii="Verdana" w:hAnsi="Verdana"/>
          <w:sz w:val="20"/>
        </w:rPr>
      </w:pPr>
    </w:p>
    <w:p w:rsidR="00DD7896" w:rsidRPr="00E450E0" w:rsidRDefault="00D76423" w:rsidP="00E450E0">
      <w:pPr>
        <w:numPr>
          <w:ilvl w:val="1"/>
          <w:numId w:val="4"/>
        </w:numPr>
        <w:tabs>
          <w:tab w:val="left" w:pos="680"/>
          <w:tab w:val="left" w:pos="1134"/>
        </w:tabs>
        <w:jc w:val="both"/>
        <w:rPr>
          <w:rFonts w:ascii="Verdana" w:hAnsi="Verdana"/>
          <w:sz w:val="20"/>
        </w:rPr>
      </w:pPr>
      <w:r w:rsidRPr="00E450E0">
        <w:rPr>
          <w:rFonts w:ascii="Verdana" w:hAnsi="Verdana"/>
          <w:sz w:val="20"/>
        </w:rPr>
        <w:t>O</w:t>
      </w:r>
      <w:r w:rsidR="00DD7896" w:rsidRPr="00E450E0">
        <w:rPr>
          <w:rFonts w:ascii="Verdana" w:hAnsi="Verdana"/>
          <w:sz w:val="20"/>
        </w:rPr>
        <w:t>pdrachtgever staat er voor in dat de namens hem of door hem toegeleverde materi</w:t>
      </w:r>
      <w:r w:rsidR="00DD7896" w:rsidRPr="00E450E0">
        <w:rPr>
          <w:rFonts w:ascii="Verdana" w:hAnsi="Verdana"/>
          <w:sz w:val="20"/>
        </w:rPr>
        <w:t>a</w:t>
      </w:r>
      <w:r w:rsidR="00DD7896" w:rsidRPr="00E450E0">
        <w:rPr>
          <w:rFonts w:ascii="Verdana" w:hAnsi="Verdana"/>
          <w:sz w:val="20"/>
        </w:rPr>
        <w:t>len en onderdelen voldoen aan de in de Wet Pleziervaartuigen, alsmede overige wetten en voorschriften, genoemde of daaruit voortvloeiende eisen.</w:t>
      </w:r>
    </w:p>
    <w:p w:rsidR="00DD7896" w:rsidRPr="00E450E0" w:rsidRDefault="00DD7896" w:rsidP="00E450E0">
      <w:pPr>
        <w:tabs>
          <w:tab w:val="left" w:pos="680"/>
          <w:tab w:val="left" w:pos="1134"/>
        </w:tabs>
        <w:ind w:left="680"/>
        <w:jc w:val="both"/>
        <w:rPr>
          <w:rFonts w:ascii="Verdana" w:hAnsi="Verdana"/>
          <w:sz w:val="20"/>
        </w:rPr>
      </w:pPr>
    </w:p>
    <w:p w:rsidR="00DD7896" w:rsidRPr="00E450E0" w:rsidRDefault="00DD7896" w:rsidP="00E450E0">
      <w:pPr>
        <w:numPr>
          <w:ilvl w:val="1"/>
          <w:numId w:val="4"/>
        </w:numPr>
        <w:tabs>
          <w:tab w:val="left" w:pos="680"/>
          <w:tab w:val="left" w:pos="1134"/>
        </w:tabs>
        <w:jc w:val="both"/>
        <w:rPr>
          <w:rFonts w:ascii="Verdana" w:hAnsi="Verdana"/>
          <w:sz w:val="20"/>
        </w:rPr>
      </w:pPr>
      <w:r w:rsidRPr="00E450E0">
        <w:rPr>
          <w:rFonts w:ascii="Verdana" w:hAnsi="Verdana"/>
          <w:sz w:val="20"/>
        </w:rPr>
        <w:t xml:space="preserve">Als opdrachtgever zelf werkzaamheden uitvoert is opdrachtgever gehouden te voldoen aan de eisen die in de Wet Pleziervaartuigen, of andere wetten en richtlijnen, vermeld staan, dan wel daaruit voortvloeien. </w:t>
      </w:r>
      <w:r w:rsidR="00D76423" w:rsidRPr="00E450E0">
        <w:rPr>
          <w:rFonts w:ascii="Verdana" w:hAnsi="Verdana"/>
          <w:sz w:val="20"/>
        </w:rPr>
        <w:t>O</w:t>
      </w:r>
      <w:r w:rsidRPr="00E450E0">
        <w:rPr>
          <w:rFonts w:ascii="Verdana" w:hAnsi="Verdana"/>
          <w:sz w:val="20"/>
        </w:rPr>
        <w:t>pdrachtgever dient de instructies van opdrach</w:t>
      </w:r>
      <w:r w:rsidRPr="00E450E0">
        <w:rPr>
          <w:rFonts w:ascii="Verdana" w:hAnsi="Verdana"/>
          <w:sz w:val="20"/>
        </w:rPr>
        <w:t>t</w:t>
      </w:r>
      <w:r w:rsidRPr="00E450E0">
        <w:rPr>
          <w:rFonts w:ascii="Verdana" w:hAnsi="Verdana"/>
          <w:sz w:val="20"/>
        </w:rPr>
        <w:t>nemer dienaangaande te volgen.</w:t>
      </w:r>
    </w:p>
    <w:p w:rsidR="00AF4CB9" w:rsidRPr="00E01620" w:rsidRDefault="00AF4CB9" w:rsidP="00C53EE7">
      <w:pPr>
        <w:tabs>
          <w:tab w:val="left" w:pos="680"/>
          <w:tab w:val="left" w:pos="1134"/>
        </w:tabs>
        <w:jc w:val="both"/>
        <w:rPr>
          <w:rFonts w:ascii="Verdana" w:hAnsi="Verdana"/>
          <w:sz w:val="20"/>
        </w:rPr>
      </w:pPr>
    </w:p>
    <w:p w:rsidR="00AF4CB9" w:rsidRPr="00E01620"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E01620">
        <w:rPr>
          <w:rFonts w:ascii="Verdana" w:hAnsi="Verdana"/>
          <w:sz w:val="20"/>
        </w:rPr>
        <w:t>Artikel 5: Levertijd / uitvoeringsperiode</w:t>
      </w:r>
    </w:p>
    <w:p w:rsidR="00AF4CB9" w:rsidRPr="00E01620" w:rsidRDefault="00AF4CB9" w:rsidP="00C53EE7">
      <w:pPr>
        <w:numPr>
          <w:ilvl w:val="1"/>
          <w:numId w:val="5"/>
        </w:numPr>
        <w:tabs>
          <w:tab w:val="left" w:pos="680"/>
          <w:tab w:val="left" w:pos="1134"/>
        </w:tabs>
        <w:jc w:val="both"/>
        <w:rPr>
          <w:rFonts w:ascii="Verdana" w:hAnsi="Verdana"/>
          <w:sz w:val="20"/>
        </w:rPr>
      </w:pPr>
      <w:r w:rsidRPr="00E01620">
        <w:rPr>
          <w:rFonts w:ascii="Verdana" w:hAnsi="Verdana"/>
          <w:sz w:val="20"/>
        </w:rPr>
        <w:t>De levertijd en/of uitvoeringsperiode worden door opdrachtnemer bij benadering vas</w:t>
      </w:r>
      <w:r w:rsidRPr="00E01620">
        <w:rPr>
          <w:rFonts w:ascii="Verdana" w:hAnsi="Verdana"/>
          <w:sz w:val="20"/>
        </w:rPr>
        <w:t>t</w:t>
      </w:r>
      <w:r w:rsidRPr="00E01620">
        <w:rPr>
          <w:rFonts w:ascii="Verdana" w:hAnsi="Verdana"/>
          <w:sz w:val="20"/>
        </w:rPr>
        <w:t>gesteld.</w:t>
      </w:r>
      <w:r w:rsidRPr="00E01620">
        <w:rPr>
          <w:rFonts w:ascii="Verdana" w:hAnsi="Verdana"/>
          <w:i/>
          <w:sz w:val="20"/>
        </w:rPr>
        <w:t xml:space="preserve"> </w:t>
      </w:r>
    </w:p>
    <w:p w:rsidR="00AF4CB9" w:rsidRPr="00E01620" w:rsidRDefault="00AF4CB9" w:rsidP="00C53EE7">
      <w:pPr>
        <w:tabs>
          <w:tab w:val="left" w:pos="680"/>
          <w:tab w:val="left" w:pos="1134"/>
        </w:tabs>
        <w:jc w:val="both"/>
        <w:rPr>
          <w:rFonts w:ascii="Verdana" w:hAnsi="Verdana"/>
          <w:sz w:val="20"/>
        </w:rPr>
      </w:pPr>
    </w:p>
    <w:p w:rsidR="00AF4CB9" w:rsidRPr="00E01620" w:rsidRDefault="00AF4CB9" w:rsidP="00C53EE7">
      <w:pPr>
        <w:numPr>
          <w:ilvl w:val="1"/>
          <w:numId w:val="5"/>
        </w:numPr>
        <w:tabs>
          <w:tab w:val="left" w:pos="680"/>
          <w:tab w:val="left" w:pos="1134"/>
        </w:tabs>
        <w:jc w:val="both"/>
        <w:rPr>
          <w:rFonts w:ascii="Verdana" w:hAnsi="Verdana"/>
          <w:sz w:val="20"/>
        </w:rPr>
      </w:pPr>
      <w:r w:rsidRPr="00E01620">
        <w:rPr>
          <w:rFonts w:ascii="Verdana" w:hAnsi="Verdana"/>
          <w:sz w:val="20"/>
        </w:rPr>
        <w:t>Bij de vaststelling van de levertijd en/of uitvoeringsperiode gaat opdrachtnemer ervan uit dat hij de opdracht kan uitvoeren onder de omstandigheden die hem op dat moment bekend zijn.</w:t>
      </w:r>
    </w:p>
    <w:p w:rsidR="00AF4CB9" w:rsidRPr="00E01620" w:rsidRDefault="00AF4CB9" w:rsidP="00C53EE7">
      <w:pPr>
        <w:tabs>
          <w:tab w:val="left" w:pos="680"/>
          <w:tab w:val="left" w:pos="1134"/>
        </w:tabs>
        <w:jc w:val="both"/>
        <w:rPr>
          <w:rFonts w:ascii="Verdana" w:hAnsi="Verdana"/>
          <w:sz w:val="20"/>
        </w:rPr>
      </w:pPr>
    </w:p>
    <w:p w:rsidR="00453502" w:rsidRDefault="00AF4CB9" w:rsidP="008257E4">
      <w:pPr>
        <w:numPr>
          <w:ilvl w:val="1"/>
          <w:numId w:val="5"/>
        </w:numPr>
        <w:tabs>
          <w:tab w:val="left" w:pos="680"/>
          <w:tab w:val="left" w:pos="1134"/>
        </w:tabs>
        <w:jc w:val="both"/>
        <w:rPr>
          <w:rFonts w:ascii="Verdana" w:hAnsi="Verdana"/>
          <w:sz w:val="20"/>
        </w:rPr>
      </w:pPr>
      <w:r w:rsidRPr="00E01620">
        <w:rPr>
          <w:rFonts w:ascii="Verdana" w:hAnsi="Verdana"/>
          <w:sz w:val="20"/>
        </w:rPr>
        <w:t>De levertijd en/of uitvoeringsperiode gaan pas in wanneer over alle commerciële en technische details overeenstemming is bereikt, alle noodzakelijke gegevens, definitieve en goedgekeurde tekeningen en dergelijke in het bezit zijn van opdrachtnemer, de overeengekomen (termijn)betaling is ontvangen én aan de noodzakelijke voorwaarden voor de uitvoering van de opdracht is voldaan.</w:t>
      </w:r>
      <w:r w:rsidRPr="00E01620">
        <w:rPr>
          <w:rFonts w:ascii="Verdana" w:hAnsi="Verdana"/>
          <w:sz w:val="16"/>
          <w:szCs w:val="16"/>
        </w:rPr>
        <w:t xml:space="preserve"> </w:t>
      </w:r>
    </w:p>
    <w:p w:rsidR="008257E4" w:rsidRPr="008257E4" w:rsidRDefault="008257E4" w:rsidP="008257E4">
      <w:pPr>
        <w:tabs>
          <w:tab w:val="left" w:pos="680"/>
          <w:tab w:val="left" w:pos="1134"/>
        </w:tabs>
        <w:jc w:val="both"/>
        <w:rPr>
          <w:rFonts w:ascii="Verdana" w:hAnsi="Verdana"/>
          <w:sz w:val="20"/>
        </w:rPr>
      </w:pPr>
    </w:p>
    <w:p w:rsidR="00453502" w:rsidRDefault="00453502" w:rsidP="00453502">
      <w:pPr>
        <w:numPr>
          <w:ilvl w:val="1"/>
          <w:numId w:val="5"/>
        </w:numPr>
        <w:tabs>
          <w:tab w:val="left" w:pos="680"/>
          <w:tab w:val="left" w:pos="1134"/>
        </w:tabs>
        <w:jc w:val="both"/>
        <w:rPr>
          <w:rFonts w:ascii="Verdana" w:hAnsi="Verdana"/>
          <w:sz w:val="20"/>
        </w:rPr>
      </w:pPr>
    </w:p>
    <w:p w:rsidR="00AF4CB9" w:rsidRPr="00453502" w:rsidRDefault="00AF4CB9" w:rsidP="00B95786">
      <w:pPr>
        <w:pStyle w:val="Lijstalinea"/>
        <w:numPr>
          <w:ilvl w:val="0"/>
          <w:numId w:val="13"/>
        </w:numPr>
        <w:jc w:val="both"/>
        <w:rPr>
          <w:rFonts w:ascii="Verdana" w:hAnsi="Verdana"/>
          <w:sz w:val="20"/>
        </w:rPr>
      </w:pPr>
      <w:r w:rsidRPr="00453502">
        <w:rPr>
          <w:rFonts w:ascii="Verdana" w:hAnsi="Verdana"/>
          <w:sz w:val="20"/>
        </w:rPr>
        <w:t>Als er sprake is van andere omstandigheden dan opdrachtnemer bekend waren toen hij de levertijd en/of uitvoeringsperiode vaststelde, kan hij de levertijd en/of uitvoering</w:t>
      </w:r>
      <w:r w:rsidRPr="00453502">
        <w:rPr>
          <w:rFonts w:ascii="Verdana" w:hAnsi="Verdana"/>
          <w:sz w:val="20"/>
        </w:rPr>
        <w:t>s</w:t>
      </w:r>
      <w:r w:rsidRPr="00453502">
        <w:rPr>
          <w:rFonts w:ascii="Verdana" w:hAnsi="Verdana"/>
          <w:sz w:val="20"/>
        </w:rPr>
        <w:t>periode verlengen met de tijd die hij nodig heeft om de opdracht onder deze omsta</w:t>
      </w:r>
      <w:r w:rsidRPr="00453502">
        <w:rPr>
          <w:rFonts w:ascii="Verdana" w:hAnsi="Verdana"/>
          <w:sz w:val="20"/>
        </w:rPr>
        <w:t>n</w:t>
      </w:r>
      <w:r w:rsidRPr="00453502">
        <w:rPr>
          <w:rFonts w:ascii="Verdana" w:hAnsi="Verdana"/>
          <w:sz w:val="20"/>
        </w:rPr>
        <w:t>digheden uit te voeren. Als de werkzaamheden niet in de planning van opdrachtnemer kunnen worden ingepast, zullen deze worden uitgevoerd zodra zijn planning dit toelaat.</w:t>
      </w:r>
    </w:p>
    <w:p w:rsidR="00AF4CB9" w:rsidRPr="00453502" w:rsidRDefault="00AF4CB9" w:rsidP="00B95786">
      <w:pPr>
        <w:pStyle w:val="Lijstalinea"/>
        <w:numPr>
          <w:ilvl w:val="0"/>
          <w:numId w:val="13"/>
        </w:numPr>
        <w:jc w:val="both"/>
        <w:rPr>
          <w:rFonts w:ascii="Verdana" w:hAnsi="Verdana"/>
          <w:sz w:val="20"/>
        </w:rPr>
      </w:pPr>
      <w:r w:rsidRPr="00453502">
        <w:rPr>
          <w:rFonts w:ascii="Verdana" w:hAnsi="Verdana"/>
          <w:sz w:val="20"/>
        </w:rPr>
        <w:t>Als er sprake is van meerwerk worden de levertijd en/of uitvoeringsperiode verlengd met de tijd die opdrachtnemer nodig heeft om de materialen en onderdelen daarvoor te (laten) leveren en om het meerwerk te verrichten. Als het meerwerk niet in de planning van opdrachtnemer kan worden ingepast, zullen de werkzaamheden worden uitgevoerd zodra zijn planning dit toelaat.</w:t>
      </w:r>
    </w:p>
    <w:p w:rsidR="00AF4CB9" w:rsidRPr="00453502" w:rsidRDefault="00AF4CB9" w:rsidP="00B95786">
      <w:pPr>
        <w:pStyle w:val="Lijstalinea"/>
        <w:numPr>
          <w:ilvl w:val="0"/>
          <w:numId w:val="13"/>
        </w:numPr>
        <w:jc w:val="both"/>
        <w:rPr>
          <w:rFonts w:ascii="Verdana" w:hAnsi="Verdana"/>
          <w:sz w:val="20"/>
        </w:rPr>
      </w:pPr>
      <w:r w:rsidRPr="00453502">
        <w:rPr>
          <w:rFonts w:ascii="Verdana" w:hAnsi="Verdana"/>
          <w:sz w:val="20"/>
        </w:rPr>
        <w:t>Als er sprake is van opschorting van verplichtingen door opdrachtnemer worden de l</w:t>
      </w:r>
      <w:r w:rsidRPr="00453502">
        <w:rPr>
          <w:rFonts w:ascii="Verdana" w:hAnsi="Verdana"/>
          <w:sz w:val="20"/>
        </w:rPr>
        <w:t>e</w:t>
      </w:r>
      <w:r w:rsidRPr="00453502">
        <w:rPr>
          <w:rFonts w:ascii="Verdana" w:hAnsi="Verdana"/>
          <w:sz w:val="20"/>
        </w:rPr>
        <w:t>vertijd en/of uitvoeringsperiode verlengd met de duur van de opschorting. Als voortze</w:t>
      </w:r>
      <w:r w:rsidRPr="00453502">
        <w:rPr>
          <w:rFonts w:ascii="Verdana" w:hAnsi="Verdana"/>
          <w:sz w:val="20"/>
        </w:rPr>
        <w:t>t</w:t>
      </w:r>
      <w:r w:rsidRPr="00453502">
        <w:rPr>
          <w:rFonts w:ascii="Verdana" w:hAnsi="Verdana"/>
          <w:sz w:val="20"/>
        </w:rPr>
        <w:t>ting van de werkzaamheden niet in de planning van opdrachtnemer kan worden ing</w:t>
      </w:r>
      <w:r w:rsidRPr="00453502">
        <w:rPr>
          <w:rFonts w:ascii="Verdana" w:hAnsi="Verdana"/>
          <w:sz w:val="20"/>
        </w:rPr>
        <w:t>e</w:t>
      </w:r>
      <w:r w:rsidRPr="00453502">
        <w:rPr>
          <w:rFonts w:ascii="Verdana" w:hAnsi="Verdana"/>
          <w:sz w:val="20"/>
        </w:rPr>
        <w:t>past, zullen de werkzaamheden worden uitgevoerd zodra zijn planning dit toelaat.</w:t>
      </w:r>
    </w:p>
    <w:p w:rsidR="00AF4CB9" w:rsidRPr="00453502" w:rsidRDefault="00AF4CB9" w:rsidP="00B95786">
      <w:pPr>
        <w:pStyle w:val="Lijstalinea"/>
        <w:numPr>
          <w:ilvl w:val="0"/>
          <w:numId w:val="13"/>
        </w:numPr>
        <w:jc w:val="both"/>
        <w:rPr>
          <w:rFonts w:ascii="Verdana" w:hAnsi="Verdana"/>
          <w:sz w:val="20"/>
        </w:rPr>
      </w:pPr>
      <w:r w:rsidRPr="00453502">
        <w:rPr>
          <w:rFonts w:ascii="Verdana" w:hAnsi="Verdana"/>
          <w:sz w:val="20"/>
        </w:rPr>
        <w:t>Als er sprake is van onwerkbaar weer worden de levertijd en/of uitvoeringsperiode ve</w:t>
      </w:r>
      <w:r w:rsidRPr="00453502">
        <w:rPr>
          <w:rFonts w:ascii="Verdana" w:hAnsi="Verdana"/>
          <w:sz w:val="20"/>
        </w:rPr>
        <w:t>r</w:t>
      </w:r>
      <w:r w:rsidRPr="00453502">
        <w:rPr>
          <w:rFonts w:ascii="Verdana" w:hAnsi="Verdana"/>
          <w:sz w:val="20"/>
        </w:rPr>
        <w:t>lengd met de daardoor ontstane vertraging.</w:t>
      </w:r>
    </w:p>
    <w:p w:rsidR="00AF4CB9" w:rsidRDefault="00AF4CB9" w:rsidP="00C53EE7">
      <w:pPr>
        <w:tabs>
          <w:tab w:val="left" w:pos="-1414"/>
          <w:tab w:val="left" w:pos="-848"/>
          <w:tab w:val="left" w:pos="-709"/>
          <w:tab w:val="left" w:pos="-426"/>
          <w:tab w:val="left" w:pos="-282"/>
          <w:tab w:val="left" w:pos="680"/>
          <w:tab w:val="left" w:pos="1134"/>
        </w:tabs>
        <w:ind w:left="1134" w:hanging="425"/>
        <w:jc w:val="both"/>
        <w:rPr>
          <w:rFonts w:ascii="Verdana" w:hAnsi="Verdana"/>
          <w:sz w:val="20"/>
        </w:rPr>
      </w:pPr>
    </w:p>
    <w:p w:rsidR="00AF4CB9" w:rsidRDefault="00AF4CB9" w:rsidP="00E118A2">
      <w:pPr>
        <w:numPr>
          <w:ilvl w:val="1"/>
          <w:numId w:val="5"/>
        </w:numPr>
        <w:tabs>
          <w:tab w:val="left" w:pos="680"/>
          <w:tab w:val="left" w:pos="1134"/>
        </w:tabs>
        <w:jc w:val="both"/>
        <w:rPr>
          <w:rFonts w:ascii="Verdana" w:hAnsi="Verdana"/>
          <w:sz w:val="20"/>
        </w:rPr>
      </w:pPr>
      <w:r>
        <w:rPr>
          <w:rFonts w:ascii="Verdana" w:hAnsi="Verdana"/>
          <w:sz w:val="20"/>
        </w:rPr>
        <w:lastRenderedPageBreak/>
        <w:t xml:space="preserve">Opdrachtgever is gehouden alle kosten die opdrachtnemer maakt als gevolg van een vertraging in de levertijd en/of uitvoeringsperiode zoals vermeld in </w:t>
      </w:r>
      <w:r w:rsidR="00CB0E97">
        <w:rPr>
          <w:rFonts w:ascii="Verdana" w:hAnsi="Verdana"/>
          <w:sz w:val="20"/>
        </w:rPr>
        <w:t>lid 4 van dit artikel</w:t>
      </w:r>
      <w:r>
        <w:rPr>
          <w:rFonts w:ascii="Verdana" w:hAnsi="Verdana"/>
          <w:sz w:val="20"/>
        </w:rPr>
        <w:t xml:space="preserve"> te voldoen.</w:t>
      </w:r>
    </w:p>
    <w:p w:rsidR="00AF4CB9" w:rsidRDefault="00AF4CB9" w:rsidP="00E118A2">
      <w:pPr>
        <w:tabs>
          <w:tab w:val="left" w:pos="680"/>
          <w:tab w:val="left" w:pos="1134"/>
        </w:tabs>
        <w:ind w:left="680"/>
        <w:jc w:val="both"/>
        <w:rPr>
          <w:rFonts w:ascii="Verdana" w:hAnsi="Verdana"/>
          <w:sz w:val="20"/>
        </w:rPr>
      </w:pPr>
    </w:p>
    <w:p w:rsidR="00AF4CB9" w:rsidRPr="00CB0E97" w:rsidRDefault="00AF4CB9" w:rsidP="00E118A2">
      <w:pPr>
        <w:numPr>
          <w:ilvl w:val="1"/>
          <w:numId w:val="5"/>
        </w:numPr>
        <w:tabs>
          <w:tab w:val="left" w:pos="680"/>
          <w:tab w:val="left" w:pos="1134"/>
        </w:tabs>
        <w:jc w:val="both"/>
        <w:rPr>
          <w:rFonts w:ascii="Verdana" w:hAnsi="Verdana"/>
          <w:sz w:val="20"/>
        </w:rPr>
      </w:pPr>
      <w:r w:rsidRPr="00CB0E97">
        <w:rPr>
          <w:rFonts w:ascii="Verdana" w:hAnsi="Verdana"/>
          <w:sz w:val="20"/>
        </w:rPr>
        <w:t>Overschrijding van de levertijd en/of uitvoeringsperiode geeft in geen geval recht op schadevergoeding of ontbinding.</w:t>
      </w:r>
    </w:p>
    <w:p w:rsidR="00AF4CB9" w:rsidRPr="00E01620" w:rsidRDefault="00AF4CB9" w:rsidP="00C53EE7">
      <w:pPr>
        <w:tabs>
          <w:tab w:val="left" w:pos="680"/>
          <w:tab w:val="left" w:pos="1134"/>
        </w:tabs>
        <w:jc w:val="both"/>
        <w:rPr>
          <w:rFonts w:ascii="Verdana" w:hAnsi="Verdana"/>
          <w:sz w:val="20"/>
        </w:rPr>
      </w:pPr>
    </w:p>
    <w:p w:rsidR="00AF4CB9" w:rsidRPr="00E01620"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E01620">
        <w:rPr>
          <w:rFonts w:ascii="Verdana" w:hAnsi="Verdana"/>
          <w:sz w:val="20"/>
        </w:rPr>
        <w:t>Artikel 6: Risico-overgang</w:t>
      </w:r>
    </w:p>
    <w:p w:rsidR="00AF4CB9" w:rsidRPr="00EA5791" w:rsidRDefault="00AF4CB9" w:rsidP="00C53EE7">
      <w:pPr>
        <w:pStyle w:val="Plattetekst2"/>
        <w:numPr>
          <w:ilvl w:val="1"/>
          <w:numId w:val="6"/>
        </w:numPr>
        <w:tabs>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color w:val="auto"/>
          <w:sz w:val="20"/>
        </w:rPr>
      </w:pPr>
      <w:r w:rsidRPr="00EA5791">
        <w:rPr>
          <w:rFonts w:ascii="Verdana" w:hAnsi="Verdana"/>
          <w:color w:val="auto"/>
          <w:sz w:val="20"/>
        </w:rPr>
        <w:t xml:space="preserve">Levering vindt plaats af fabriek, “ex </w:t>
      </w:r>
      <w:proofErr w:type="spellStart"/>
      <w:r w:rsidRPr="00EA5791">
        <w:rPr>
          <w:rFonts w:ascii="Verdana" w:hAnsi="Verdana"/>
          <w:color w:val="auto"/>
          <w:sz w:val="20"/>
        </w:rPr>
        <w:t>works</w:t>
      </w:r>
      <w:proofErr w:type="spellEnd"/>
      <w:r w:rsidRPr="00EA5791">
        <w:rPr>
          <w:rFonts w:ascii="Verdana" w:hAnsi="Verdana"/>
          <w:color w:val="auto"/>
          <w:sz w:val="20"/>
        </w:rPr>
        <w:t xml:space="preserve">”, vestigingsplaats opdrachtnemer, conform </w:t>
      </w:r>
      <w:proofErr w:type="spellStart"/>
      <w:r w:rsidRPr="00EA5791">
        <w:rPr>
          <w:rFonts w:ascii="Verdana" w:hAnsi="Verdana"/>
          <w:color w:val="auto"/>
          <w:sz w:val="20"/>
        </w:rPr>
        <w:t>Incoterms</w:t>
      </w:r>
      <w:proofErr w:type="spellEnd"/>
      <w:r w:rsidRPr="00EA5791">
        <w:rPr>
          <w:rFonts w:ascii="Verdana" w:hAnsi="Verdana"/>
          <w:color w:val="auto"/>
          <w:sz w:val="20"/>
        </w:rPr>
        <w:t xml:space="preserve"> 2010. Het risico van de zaak gaat over op he</w:t>
      </w:r>
      <w:r w:rsidR="00717707" w:rsidRPr="00EA5791">
        <w:rPr>
          <w:rFonts w:ascii="Verdana" w:hAnsi="Verdana"/>
          <w:color w:val="auto"/>
          <w:sz w:val="20"/>
        </w:rPr>
        <w:t xml:space="preserve">t moment dat opdrachtnemer deze, </w:t>
      </w:r>
      <w:r w:rsidR="00E972F4" w:rsidRPr="00EA5791">
        <w:rPr>
          <w:rFonts w:ascii="Verdana" w:hAnsi="Verdana"/>
          <w:color w:val="auto"/>
          <w:sz w:val="20"/>
        </w:rPr>
        <w:t xml:space="preserve">na inbedrijfsstelling en – indien overeengekomen – een </w:t>
      </w:r>
      <w:r w:rsidR="00717707" w:rsidRPr="00EA5791">
        <w:rPr>
          <w:rFonts w:ascii="Verdana" w:hAnsi="Verdana"/>
          <w:color w:val="auto"/>
          <w:sz w:val="20"/>
        </w:rPr>
        <w:t>proefvaart, ter beschi</w:t>
      </w:r>
      <w:r w:rsidR="00717707" w:rsidRPr="00EA5791">
        <w:rPr>
          <w:rFonts w:ascii="Verdana" w:hAnsi="Verdana"/>
          <w:color w:val="auto"/>
          <w:sz w:val="20"/>
        </w:rPr>
        <w:t>k</w:t>
      </w:r>
      <w:r w:rsidR="00717707" w:rsidRPr="00EA5791">
        <w:rPr>
          <w:rFonts w:ascii="Verdana" w:hAnsi="Verdana"/>
          <w:color w:val="auto"/>
          <w:sz w:val="20"/>
        </w:rPr>
        <w:t>king stelt aan opdrachtgever</w:t>
      </w:r>
    </w:p>
    <w:p w:rsidR="00AF4CB9" w:rsidRPr="00E01620" w:rsidRDefault="00AF4CB9" w:rsidP="00C53EE7">
      <w:pPr>
        <w:pStyle w:val="Plattetekst2"/>
        <w:tabs>
          <w:tab w:val="clear" w:pos="-1414"/>
          <w:tab w:val="clear" w:pos="-848"/>
          <w:tab w:val="clear" w:pos="-709"/>
          <w:tab w:val="clear" w:pos="-426"/>
          <w:tab w:val="clear" w:pos="-282"/>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color w:val="auto"/>
          <w:sz w:val="20"/>
        </w:rPr>
      </w:pPr>
    </w:p>
    <w:p w:rsidR="00AF4CB9" w:rsidRPr="00E01620" w:rsidRDefault="00AF4CB9" w:rsidP="00C53EE7">
      <w:pPr>
        <w:pStyle w:val="Plattetekst2"/>
        <w:numPr>
          <w:ilvl w:val="1"/>
          <w:numId w:val="6"/>
        </w:numPr>
        <w:tabs>
          <w:tab w:val="clear" w:pos="-1414"/>
          <w:tab w:val="clear" w:pos="-848"/>
          <w:tab w:val="clear" w:pos="-709"/>
          <w:tab w:val="clear" w:pos="-426"/>
          <w:tab w:val="clear" w:pos="-282"/>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color w:val="auto"/>
          <w:sz w:val="20"/>
        </w:rPr>
      </w:pPr>
      <w:r w:rsidRPr="00E01620">
        <w:rPr>
          <w:rFonts w:ascii="Verdana" w:hAnsi="Verdana"/>
          <w:color w:val="auto"/>
          <w:sz w:val="20"/>
        </w:rPr>
        <w:t>Ongeacht het bepaalde in lid 1 van dit artikel kunnen opdrachtgever en opdrachtnemer overeenkomen dat opdrachtnemer voor het transport zorgt. Het risico van opslag, l</w:t>
      </w:r>
      <w:r w:rsidRPr="00E01620">
        <w:rPr>
          <w:rFonts w:ascii="Verdana" w:hAnsi="Verdana"/>
          <w:color w:val="auto"/>
          <w:sz w:val="20"/>
        </w:rPr>
        <w:t>a</w:t>
      </w:r>
      <w:r w:rsidRPr="00E01620">
        <w:rPr>
          <w:rFonts w:ascii="Verdana" w:hAnsi="Verdana"/>
          <w:color w:val="auto"/>
          <w:sz w:val="20"/>
        </w:rPr>
        <w:t>den, transport en lossen rust in dat geval op opdrachtgever. Opdrachtgever kan zich t</w:t>
      </w:r>
      <w:r w:rsidRPr="00E01620">
        <w:rPr>
          <w:rFonts w:ascii="Verdana" w:hAnsi="Verdana"/>
          <w:color w:val="auto"/>
          <w:sz w:val="20"/>
        </w:rPr>
        <w:t>e</w:t>
      </w:r>
      <w:r w:rsidRPr="00E01620">
        <w:rPr>
          <w:rFonts w:ascii="Verdana" w:hAnsi="Verdana"/>
          <w:color w:val="auto"/>
          <w:sz w:val="20"/>
        </w:rPr>
        <w:t>gen deze risico’s verzekeren.</w:t>
      </w:r>
    </w:p>
    <w:p w:rsidR="00AF4CB9" w:rsidRPr="00E01620" w:rsidRDefault="00AF4CB9" w:rsidP="00C53EE7">
      <w:pPr>
        <w:pStyle w:val="Plattetekst2"/>
        <w:tabs>
          <w:tab w:val="clear" w:pos="-1414"/>
          <w:tab w:val="clear" w:pos="-848"/>
          <w:tab w:val="clear" w:pos="-709"/>
          <w:tab w:val="clear" w:pos="-426"/>
          <w:tab w:val="clear" w:pos="-282"/>
          <w:tab w:val="clear" w:pos="1418"/>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color w:val="auto"/>
          <w:sz w:val="20"/>
        </w:rPr>
      </w:pPr>
    </w:p>
    <w:p w:rsidR="00AF4CB9" w:rsidRPr="00E01620" w:rsidRDefault="00AF4CB9" w:rsidP="00C53EE7">
      <w:pPr>
        <w:numPr>
          <w:ilvl w:val="1"/>
          <w:numId w:val="6"/>
        </w:numPr>
        <w:tabs>
          <w:tab w:val="left" w:pos="680"/>
          <w:tab w:val="left" w:pos="1134"/>
        </w:tabs>
        <w:jc w:val="both"/>
        <w:rPr>
          <w:rFonts w:ascii="Verdana" w:hAnsi="Verdana"/>
          <w:sz w:val="20"/>
        </w:rPr>
      </w:pPr>
      <w:r w:rsidRPr="00E01620">
        <w:rPr>
          <w:rFonts w:ascii="Verdana" w:hAnsi="Verdana"/>
          <w:sz w:val="20"/>
        </w:rPr>
        <w:t xml:space="preserve">Als sprake is van inruil </w:t>
      </w:r>
      <w:r w:rsidR="00DD7896">
        <w:rPr>
          <w:rFonts w:ascii="Verdana" w:hAnsi="Verdana"/>
          <w:sz w:val="20"/>
        </w:rPr>
        <w:t>van een vaartuig of van een andere za</w:t>
      </w:r>
      <w:r w:rsidR="00E972F4">
        <w:rPr>
          <w:rFonts w:ascii="Verdana" w:hAnsi="Verdana"/>
          <w:sz w:val="20"/>
        </w:rPr>
        <w:t>a</w:t>
      </w:r>
      <w:r w:rsidR="00DD7896">
        <w:rPr>
          <w:rFonts w:ascii="Verdana" w:hAnsi="Verdana"/>
          <w:sz w:val="20"/>
        </w:rPr>
        <w:t xml:space="preserve">k </w:t>
      </w:r>
      <w:r w:rsidRPr="00E01620">
        <w:rPr>
          <w:rFonts w:ascii="Verdana" w:hAnsi="Verdana"/>
          <w:sz w:val="20"/>
        </w:rPr>
        <w:t>en opdrachtgever in afwachting van aflevering van de nieuwe zaak de in te ruilen zaak onder zich houdt, blijft het risico van de in te ruilen zaak bij opdrachtgever tot het moment dat hij deze in het bezit heeft gesteld van opdrachtnemer. Als opdrachtgever de in te ruilen zaak niet kan leveren in de staat waarin deze verkeerde toen de overeenkomst werd gesloten, kan opdrachtnemer de overeenkomst ontbinden.</w:t>
      </w:r>
      <w:r w:rsidR="00806DA4">
        <w:rPr>
          <w:rFonts w:ascii="Verdana" w:hAnsi="Verdana"/>
          <w:sz w:val="20"/>
        </w:rPr>
        <w:t xml:space="preserve"> Het vorenstaande laat onverlet de ov</w:t>
      </w:r>
      <w:r w:rsidR="00806DA4">
        <w:rPr>
          <w:rFonts w:ascii="Verdana" w:hAnsi="Verdana"/>
          <w:sz w:val="20"/>
        </w:rPr>
        <w:t>e</w:t>
      </w:r>
      <w:r w:rsidR="00806DA4">
        <w:rPr>
          <w:rFonts w:ascii="Verdana" w:hAnsi="Verdana"/>
          <w:sz w:val="20"/>
        </w:rPr>
        <w:t>rige rechten die opdrachtnemer op grond van de wet heeft.</w:t>
      </w:r>
    </w:p>
    <w:p w:rsidR="00AF4CB9" w:rsidRPr="00E01620" w:rsidRDefault="00AF4CB9" w:rsidP="00C53EE7">
      <w:pPr>
        <w:tabs>
          <w:tab w:val="left" w:pos="680"/>
          <w:tab w:val="left" w:pos="1134"/>
        </w:tabs>
        <w:jc w:val="both"/>
        <w:rPr>
          <w:rFonts w:ascii="Verdana" w:hAnsi="Verdana"/>
          <w:sz w:val="20"/>
        </w:rPr>
      </w:pPr>
    </w:p>
    <w:p w:rsidR="00AF4CB9" w:rsidRPr="00E01620"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E01620">
        <w:rPr>
          <w:rFonts w:ascii="Verdana" w:hAnsi="Verdana"/>
          <w:sz w:val="20"/>
        </w:rPr>
        <w:t>Artikel 7: Prijswijziging</w:t>
      </w:r>
    </w:p>
    <w:p w:rsidR="00AF4CB9" w:rsidRDefault="00AF4CB9" w:rsidP="00C53EE7">
      <w:pPr>
        <w:numPr>
          <w:ilvl w:val="1"/>
          <w:numId w:val="7"/>
        </w:numPr>
        <w:tabs>
          <w:tab w:val="left" w:pos="680"/>
          <w:tab w:val="left" w:pos="1134"/>
        </w:tabs>
        <w:jc w:val="both"/>
        <w:rPr>
          <w:rFonts w:ascii="Verdana" w:hAnsi="Verdana"/>
          <w:sz w:val="20"/>
        </w:rPr>
      </w:pPr>
      <w:r w:rsidRPr="00E01620">
        <w:rPr>
          <w:rFonts w:ascii="Verdana" w:hAnsi="Verdana"/>
          <w:sz w:val="20"/>
        </w:rPr>
        <w:t>Opdrachtnemer mag een stijging van kostprijsbepalende factoren die is opgetreden na het sluiten van de overeenkomst aan opdrachtgever</w:t>
      </w:r>
      <w:r w:rsidRPr="00E01620" w:rsidDel="00015A8C">
        <w:rPr>
          <w:rFonts w:ascii="Verdana" w:hAnsi="Verdana"/>
          <w:sz w:val="20"/>
        </w:rPr>
        <w:t xml:space="preserve"> </w:t>
      </w:r>
      <w:r w:rsidRPr="00E01620">
        <w:rPr>
          <w:rFonts w:ascii="Verdana" w:hAnsi="Verdana"/>
          <w:sz w:val="20"/>
        </w:rPr>
        <w:t xml:space="preserve">doorberekenen. </w:t>
      </w:r>
    </w:p>
    <w:p w:rsidR="005252E7" w:rsidRDefault="005252E7" w:rsidP="005252E7">
      <w:pPr>
        <w:tabs>
          <w:tab w:val="left" w:pos="680"/>
          <w:tab w:val="left" w:pos="1134"/>
        </w:tabs>
        <w:ind w:left="680"/>
        <w:jc w:val="both"/>
        <w:rPr>
          <w:rFonts w:ascii="Verdana" w:hAnsi="Verdana"/>
          <w:sz w:val="20"/>
        </w:rPr>
      </w:pPr>
    </w:p>
    <w:p w:rsidR="00AF4CB9" w:rsidRPr="00E01620" w:rsidRDefault="00AF4CB9" w:rsidP="00C53EE7">
      <w:pPr>
        <w:numPr>
          <w:ilvl w:val="1"/>
          <w:numId w:val="7"/>
        </w:numPr>
        <w:tabs>
          <w:tab w:val="left" w:pos="680"/>
          <w:tab w:val="left" w:pos="1134"/>
        </w:tabs>
        <w:jc w:val="both"/>
        <w:rPr>
          <w:rFonts w:ascii="Verdana" w:hAnsi="Verdana"/>
          <w:sz w:val="20"/>
        </w:rPr>
      </w:pPr>
      <w:r w:rsidRPr="00E01620">
        <w:rPr>
          <w:rFonts w:ascii="Verdana" w:hAnsi="Verdana"/>
          <w:sz w:val="20"/>
        </w:rPr>
        <w:t>Opdrachtgever is gehouden de prijsstijging zoals bedoeld in lid 1 van dit artikel naar keuze van opdrachtnemer op een van de onderstaande momenten te voldoen:</w:t>
      </w:r>
    </w:p>
    <w:p w:rsidR="00AF4CB9" w:rsidRPr="00E01620" w:rsidRDefault="00AF4CB9" w:rsidP="00B95786">
      <w:pPr>
        <w:numPr>
          <w:ilvl w:val="1"/>
          <w:numId w:val="12"/>
        </w:numPr>
        <w:tabs>
          <w:tab w:val="left" w:pos="1134"/>
        </w:tabs>
        <w:ind w:hanging="731"/>
        <w:jc w:val="both"/>
        <w:rPr>
          <w:rFonts w:ascii="Verdana" w:hAnsi="Verdana"/>
          <w:sz w:val="20"/>
        </w:rPr>
      </w:pPr>
      <w:r w:rsidRPr="00E01620">
        <w:rPr>
          <w:rFonts w:ascii="Verdana" w:hAnsi="Verdana"/>
          <w:sz w:val="20"/>
        </w:rPr>
        <w:t>als de prijsstijging zich voordoet;</w:t>
      </w:r>
    </w:p>
    <w:p w:rsidR="00AF4CB9" w:rsidRPr="00E01620" w:rsidRDefault="00AF4CB9" w:rsidP="00B95786">
      <w:pPr>
        <w:numPr>
          <w:ilvl w:val="1"/>
          <w:numId w:val="12"/>
        </w:numPr>
        <w:tabs>
          <w:tab w:val="left" w:pos="709"/>
          <w:tab w:val="left" w:pos="1134"/>
        </w:tabs>
        <w:ind w:hanging="731"/>
        <w:jc w:val="both"/>
        <w:rPr>
          <w:rFonts w:ascii="Verdana" w:hAnsi="Verdana"/>
          <w:sz w:val="20"/>
        </w:rPr>
      </w:pPr>
      <w:r w:rsidRPr="00E01620">
        <w:rPr>
          <w:rFonts w:ascii="Verdana" w:hAnsi="Verdana"/>
          <w:sz w:val="20"/>
        </w:rPr>
        <w:t>tegelijk met betaling van de hoofdsom;</w:t>
      </w:r>
    </w:p>
    <w:p w:rsidR="00AF4CB9" w:rsidRPr="00E01620" w:rsidRDefault="00AF4CB9" w:rsidP="00B95786">
      <w:pPr>
        <w:numPr>
          <w:ilvl w:val="1"/>
          <w:numId w:val="12"/>
        </w:numPr>
        <w:tabs>
          <w:tab w:val="left" w:pos="680"/>
          <w:tab w:val="left" w:pos="1134"/>
        </w:tabs>
        <w:ind w:left="680" w:firstLine="29"/>
        <w:jc w:val="both"/>
        <w:rPr>
          <w:rFonts w:ascii="Verdana" w:hAnsi="Verdana"/>
          <w:sz w:val="20"/>
        </w:rPr>
      </w:pPr>
      <w:r w:rsidRPr="00821DCA">
        <w:rPr>
          <w:rFonts w:ascii="Verdana" w:hAnsi="Verdana"/>
          <w:sz w:val="20"/>
        </w:rPr>
        <w:t>bij</w:t>
      </w:r>
      <w:r w:rsidRPr="00E01620">
        <w:rPr>
          <w:rFonts w:ascii="Verdana" w:hAnsi="Verdana"/>
          <w:sz w:val="20"/>
        </w:rPr>
        <w:t xml:space="preserve"> de eerstvolgende overeengekomen betalingstermijn.</w:t>
      </w:r>
    </w:p>
    <w:p w:rsidR="00AF4CB9" w:rsidRDefault="00AF4CB9" w:rsidP="00C53EE7">
      <w:pPr>
        <w:tabs>
          <w:tab w:val="left" w:pos="680"/>
          <w:tab w:val="left" w:pos="1134"/>
        </w:tabs>
        <w:jc w:val="both"/>
        <w:rPr>
          <w:rFonts w:ascii="Verdana" w:hAnsi="Verdana"/>
          <w:sz w:val="20"/>
        </w:rPr>
      </w:pPr>
    </w:p>
    <w:p w:rsidR="005252E7" w:rsidRPr="00E450E0" w:rsidRDefault="005252E7" w:rsidP="00E450E0">
      <w:pPr>
        <w:numPr>
          <w:ilvl w:val="1"/>
          <w:numId w:val="7"/>
        </w:numPr>
        <w:tabs>
          <w:tab w:val="left" w:pos="680"/>
          <w:tab w:val="left" w:pos="1134"/>
        </w:tabs>
        <w:jc w:val="both"/>
        <w:rPr>
          <w:rFonts w:ascii="Verdana" w:hAnsi="Verdana"/>
          <w:sz w:val="20"/>
        </w:rPr>
      </w:pPr>
      <w:r w:rsidRPr="00E450E0">
        <w:rPr>
          <w:rFonts w:ascii="Verdana" w:hAnsi="Verdana"/>
          <w:sz w:val="20"/>
        </w:rPr>
        <w:t xml:space="preserve">Als er </w:t>
      </w:r>
      <w:r w:rsidR="00D76423" w:rsidRPr="00E450E0">
        <w:rPr>
          <w:rFonts w:ascii="Verdana" w:hAnsi="Verdana"/>
          <w:sz w:val="20"/>
        </w:rPr>
        <w:t>zaken</w:t>
      </w:r>
      <w:r w:rsidRPr="00E450E0">
        <w:rPr>
          <w:rFonts w:ascii="Verdana" w:hAnsi="Verdana"/>
          <w:sz w:val="20"/>
        </w:rPr>
        <w:t xml:space="preserve"> door opdrachtgever worden aangeleverd en opdrachtnemer bereid is deze te gebruiken, mag opdrachtnemer maximaal 20% van de marktprijs van de aangeleve</w:t>
      </w:r>
      <w:r w:rsidRPr="00E450E0">
        <w:rPr>
          <w:rFonts w:ascii="Verdana" w:hAnsi="Verdana"/>
          <w:sz w:val="20"/>
        </w:rPr>
        <w:t>r</w:t>
      </w:r>
      <w:r w:rsidRPr="00E450E0">
        <w:rPr>
          <w:rFonts w:ascii="Verdana" w:hAnsi="Verdana"/>
          <w:sz w:val="20"/>
        </w:rPr>
        <w:t xml:space="preserve">de </w:t>
      </w:r>
      <w:r w:rsidR="00D76423" w:rsidRPr="00E450E0">
        <w:rPr>
          <w:rFonts w:ascii="Verdana" w:hAnsi="Verdana"/>
          <w:sz w:val="20"/>
        </w:rPr>
        <w:t>zaken</w:t>
      </w:r>
      <w:r w:rsidRPr="00E450E0">
        <w:rPr>
          <w:rFonts w:ascii="Verdana" w:hAnsi="Verdana"/>
          <w:sz w:val="20"/>
        </w:rPr>
        <w:t xml:space="preserve"> in rekening brengen.</w:t>
      </w:r>
    </w:p>
    <w:p w:rsidR="005252E7" w:rsidRDefault="005252E7" w:rsidP="00C53EE7">
      <w:pPr>
        <w:tabs>
          <w:tab w:val="left" w:pos="680"/>
          <w:tab w:val="left" w:pos="1134"/>
        </w:tabs>
        <w:jc w:val="both"/>
        <w:rPr>
          <w:rFonts w:ascii="Verdana" w:hAnsi="Verdana"/>
          <w:sz w:val="20"/>
        </w:rPr>
      </w:pPr>
    </w:p>
    <w:p w:rsidR="00AF4CB9" w:rsidRPr="008257E4"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E01620">
        <w:rPr>
          <w:rFonts w:ascii="Verdana" w:hAnsi="Verdana"/>
          <w:sz w:val="20"/>
        </w:rPr>
        <w:t>Artikel 8: Overmacht</w:t>
      </w:r>
    </w:p>
    <w:p w:rsidR="00E118A2" w:rsidRPr="00E118A2" w:rsidRDefault="00E118A2" w:rsidP="00E118A2">
      <w:pPr>
        <w:pStyle w:val="Lijstalinea"/>
        <w:numPr>
          <w:ilvl w:val="0"/>
          <w:numId w:val="7"/>
        </w:numPr>
        <w:tabs>
          <w:tab w:val="left" w:pos="680"/>
          <w:tab w:val="left" w:pos="1134"/>
        </w:tabs>
        <w:jc w:val="both"/>
        <w:rPr>
          <w:rFonts w:ascii="Verdana" w:hAnsi="Verdana"/>
          <w:vanish/>
          <w:sz w:val="20"/>
        </w:rPr>
      </w:pPr>
    </w:p>
    <w:p w:rsidR="00AF4CB9" w:rsidRPr="00E01620" w:rsidRDefault="00AF4CB9" w:rsidP="00E118A2">
      <w:pPr>
        <w:numPr>
          <w:ilvl w:val="1"/>
          <w:numId w:val="7"/>
        </w:numPr>
        <w:tabs>
          <w:tab w:val="left" w:pos="680"/>
          <w:tab w:val="left" w:pos="1134"/>
        </w:tabs>
        <w:jc w:val="both"/>
        <w:rPr>
          <w:rFonts w:ascii="Verdana" w:hAnsi="Verdana"/>
          <w:sz w:val="20"/>
        </w:rPr>
      </w:pPr>
      <w:r w:rsidRPr="00E01620">
        <w:rPr>
          <w:rFonts w:ascii="Verdana" w:hAnsi="Verdana"/>
          <w:sz w:val="20"/>
        </w:rPr>
        <w:t>Opdrachtnemer heeft het recht de nakoming van zijn verplichtingen op te schorten als hij door overmacht tijdelijk is verhinderd zijn contractuele verplichtingen jegens o</w:t>
      </w:r>
      <w:r w:rsidRPr="00E01620">
        <w:rPr>
          <w:rFonts w:ascii="Verdana" w:hAnsi="Verdana"/>
          <w:sz w:val="20"/>
        </w:rPr>
        <w:t>p</w:t>
      </w:r>
      <w:r w:rsidRPr="00E01620">
        <w:rPr>
          <w:rFonts w:ascii="Verdana" w:hAnsi="Verdana"/>
          <w:sz w:val="20"/>
        </w:rPr>
        <w:t>drachtgever na te komen.</w:t>
      </w:r>
    </w:p>
    <w:p w:rsidR="00AF4CB9" w:rsidRPr="00E01620" w:rsidRDefault="00AF4CB9" w:rsidP="00E118A2">
      <w:pPr>
        <w:tabs>
          <w:tab w:val="left" w:pos="680"/>
          <w:tab w:val="left" w:pos="1134"/>
        </w:tabs>
        <w:ind w:left="680"/>
        <w:jc w:val="both"/>
        <w:rPr>
          <w:rFonts w:ascii="Verdana" w:hAnsi="Verdana"/>
          <w:sz w:val="20"/>
        </w:rPr>
      </w:pPr>
    </w:p>
    <w:p w:rsidR="00AF4CB9" w:rsidRPr="00CB0E97" w:rsidRDefault="00AF4CB9" w:rsidP="00E118A2">
      <w:pPr>
        <w:numPr>
          <w:ilvl w:val="1"/>
          <w:numId w:val="7"/>
        </w:numPr>
        <w:tabs>
          <w:tab w:val="left" w:pos="680"/>
          <w:tab w:val="left" w:pos="1134"/>
        </w:tabs>
        <w:jc w:val="both"/>
        <w:rPr>
          <w:rFonts w:ascii="Verdana" w:hAnsi="Verdana"/>
          <w:sz w:val="20"/>
        </w:rPr>
      </w:pPr>
      <w:r w:rsidRPr="00CB0E97">
        <w:rPr>
          <w:rFonts w:ascii="Verdana" w:hAnsi="Verdana"/>
          <w:sz w:val="20"/>
        </w:rPr>
        <w:t>Onder overmacht wordt onder meer verstaan de omstandigheid dat leveranciers, onde</w:t>
      </w:r>
      <w:r w:rsidRPr="00CB0E97">
        <w:rPr>
          <w:rFonts w:ascii="Verdana" w:hAnsi="Verdana"/>
          <w:sz w:val="20"/>
        </w:rPr>
        <w:t>r</w:t>
      </w:r>
      <w:r w:rsidRPr="00CB0E97">
        <w:rPr>
          <w:rFonts w:ascii="Verdana" w:hAnsi="Verdana"/>
          <w:sz w:val="20"/>
        </w:rPr>
        <w:t>aannemers van opdrachtnemer of door opdrachtnemer ingeschakelde transporteurs niet of niet tijdig voldoen aan hun verplichtingen, het weer, aardbevingen, brand, stroomst</w:t>
      </w:r>
      <w:r w:rsidRPr="00CB0E97">
        <w:rPr>
          <w:rFonts w:ascii="Verdana" w:hAnsi="Verdana"/>
          <w:sz w:val="20"/>
        </w:rPr>
        <w:t>o</w:t>
      </w:r>
      <w:r w:rsidRPr="00CB0E97">
        <w:rPr>
          <w:rFonts w:ascii="Verdana" w:hAnsi="Verdana"/>
          <w:sz w:val="20"/>
        </w:rPr>
        <w:t>ring, verlies, diefstal of verloren gaan van gereedschappen of materialen, wegblokk</w:t>
      </w:r>
      <w:r w:rsidRPr="00CB0E97">
        <w:rPr>
          <w:rFonts w:ascii="Verdana" w:hAnsi="Verdana"/>
          <w:sz w:val="20"/>
        </w:rPr>
        <w:t>a</w:t>
      </w:r>
      <w:r w:rsidRPr="00CB0E97">
        <w:rPr>
          <w:rFonts w:ascii="Verdana" w:hAnsi="Verdana"/>
          <w:sz w:val="20"/>
        </w:rPr>
        <w:t>des, stakingen of werkonderbrekingen en import- of handelsbeperkingen.</w:t>
      </w:r>
    </w:p>
    <w:p w:rsidR="00AF4CB9" w:rsidRPr="00E01620" w:rsidRDefault="00AF4CB9" w:rsidP="00E118A2">
      <w:pPr>
        <w:tabs>
          <w:tab w:val="left" w:pos="680"/>
          <w:tab w:val="left" w:pos="1134"/>
        </w:tabs>
        <w:ind w:left="680"/>
        <w:jc w:val="both"/>
        <w:rPr>
          <w:rFonts w:ascii="Verdana" w:hAnsi="Verdana"/>
          <w:sz w:val="20"/>
        </w:rPr>
      </w:pPr>
    </w:p>
    <w:p w:rsidR="00AF4CB9" w:rsidRPr="00E118A2" w:rsidRDefault="00AF4CB9" w:rsidP="00E118A2">
      <w:pPr>
        <w:numPr>
          <w:ilvl w:val="1"/>
          <w:numId w:val="7"/>
        </w:numPr>
        <w:tabs>
          <w:tab w:val="left" w:pos="680"/>
          <w:tab w:val="left" w:pos="1134"/>
        </w:tabs>
        <w:jc w:val="both"/>
        <w:rPr>
          <w:rFonts w:ascii="Verdana" w:hAnsi="Verdana"/>
          <w:sz w:val="20"/>
        </w:rPr>
      </w:pPr>
      <w:r w:rsidRPr="00E01620">
        <w:rPr>
          <w:rFonts w:ascii="Verdana" w:hAnsi="Verdana"/>
          <w:sz w:val="20"/>
        </w:rPr>
        <w:t xml:space="preserve">Opdrachtnemer is niet meer bevoegd tot opschorting als de tijdelijke onmogelijkheid tot nakoming meer dan zes maanden heeft geduurd. Opdrachtgever </w:t>
      </w:r>
      <w:r>
        <w:rPr>
          <w:rFonts w:ascii="Verdana" w:hAnsi="Verdana"/>
          <w:sz w:val="20"/>
        </w:rPr>
        <w:t>en opdrachtnemer kunnen</w:t>
      </w:r>
      <w:r w:rsidRPr="00E01620">
        <w:rPr>
          <w:rFonts w:ascii="Verdana" w:hAnsi="Verdana"/>
          <w:sz w:val="20"/>
        </w:rPr>
        <w:t xml:space="preserve"> de overeenkomst na afloop van deze termijn </w:t>
      </w:r>
      <w:r>
        <w:rPr>
          <w:rFonts w:ascii="Verdana" w:hAnsi="Verdana"/>
          <w:sz w:val="20"/>
        </w:rPr>
        <w:t>met onmiddellijke ingang beëind</w:t>
      </w:r>
      <w:r>
        <w:rPr>
          <w:rFonts w:ascii="Verdana" w:hAnsi="Verdana"/>
          <w:sz w:val="20"/>
        </w:rPr>
        <w:t>i</w:t>
      </w:r>
      <w:r>
        <w:rPr>
          <w:rFonts w:ascii="Verdana" w:hAnsi="Verdana"/>
          <w:sz w:val="20"/>
        </w:rPr>
        <w:t>gen</w:t>
      </w:r>
      <w:r w:rsidRPr="00E01620">
        <w:rPr>
          <w:rFonts w:ascii="Verdana" w:hAnsi="Verdana"/>
          <w:sz w:val="20"/>
        </w:rPr>
        <w:t xml:space="preserve">, maar uitsluitend voor dat deel van de verplichtingen dat nog niet is nagekomen. </w:t>
      </w:r>
    </w:p>
    <w:p w:rsidR="00AF4CB9" w:rsidRPr="00E01620" w:rsidRDefault="00AF4CB9" w:rsidP="00E118A2">
      <w:pPr>
        <w:tabs>
          <w:tab w:val="left" w:pos="680"/>
          <w:tab w:val="left" w:pos="1134"/>
        </w:tabs>
        <w:ind w:left="680"/>
        <w:jc w:val="both"/>
        <w:rPr>
          <w:rFonts w:ascii="Verdana" w:hAnsi="Verdana"/>
          <w:sz w:val="20"/>
        </w:rPr>
      </w:pPr>
    </w:p>
    <w:p w:rsidR="00AF4CB9" w:rsidRPr="00E118A2" w:rsidRDefault="00AF4CB9" w:rsidP="00E118A2">
      <w:pPr>
        <w:numPr>
          <w:ilvl w:val="1"/>
          <w:numId w:val="7"/>
        </w:numPr>
        <w:tabs>
          <w:tab w:val="left" w:pos="680"/>
          <w:tab w:val="left" w:pos="1134"/>
        </w:tabs>
        <w:jc w:val="both"/>
        <w:rPr>
          <w:rFonts w:ascii="Verdana" w:hAnsi="Verdana"/>
          <w:sz w:val="20"/>
        </w:rPr>
      </w:pPr>
      <w:r w:rsidRPr="00E01620">
        <w:rPr>
          <w:rFonts w:ascii="Verdana" w:hAnsi="Verdana"/>
          <w:sz w:val="20"/>
        </w:rPr>
        <w:t xml:space="preserve">Indien er sprake is van overmacht en nakoming blijvend onmogelijk is of wordt, zijn beide partijen gerechtigd om de overeenkomst met onmiddellijke ingang te </w:t>
      </w:r>
      <w:r>
        <w:rPr>
          <w:rFonts w:ascii="Verdana" w:hAnsi="Verdana"/>
          <w:sz w:val="20"/>
        </w:rPr>
        <w:t>beëindigen</w:t>
      </w:r>
      <w:r w:rsidRPr="00E01620">
        <w:rPr>
          <w:rFonts w:ascii="Verdana" w:hAnsi="Verdana"/>
          <w:sz w:val="20"/>
        </w:rPr>
        <w:t xml:space="preserve"> voor dat deel van de verplichtingen dat nog niet is nagekomen.</w:t>
      </w:r>
    </w:p>
    <w:p w:rsidR="00AF4CB9" w:rsidRPr="00E01620" w:rsidRDefault="00AF4CB9" w:rsidP="00E118A2">
      <w:pPr>
        <w:tabs>
          <w:tab w:val="left" w:pos="680"/>
          <w:tab w:val="left" w:pos="1134"/>
        </w:tabs>
        <w:ind w:left="680"/>
        <w:jc w:val="both"/>
        <w:rPr>
          <w:rFonts w:ascii="Verdana" w:hAnsi="Verdana"/>
          <w:sz w:val="20"/>
        </w:rPr>
      </w:pPr>
    </w:p>
    <w:p w:rsidR="00AF4CB9" w:rsidRPr="00E118A2" w:rsidRDefault="00AF4CB9" w:rsidP="00E118A2">
      <w:pPr>
        <w:numPr>
          <w:ilvl w:val="1"/>
          <w:numId w:val="7"/>
        </w:numPr>
        <w:tabs>
          <w:tab w:val="left" w:pos="680"/>
          <w:tab w:val="left" w:pos="1134"/>
        </w:tabs>
        <w:jc w:val="both"/>
        <w:rPr>
          <w:rFonts w:ascii="Verdana" w:hAnsi="Verdana"/>
          <w:sz w:val="20"/>
        </w:rPr>
      </w:pPr>
      <w:r w:rsidRPr="00E01620">
        <w:rPr>
          <w:rFonts w:ascii="Verdana" w:hAnsi="Verdana"/>
          <w:sz w:val="20"/>
        </w:rPr>
        <w:lastRenderedPageBreak/>
        <w:t xml:space="preserve">Partijen hebben geen recht op vergoeding van de als gevolg van de opschorting of de </w:t>
      </w:r>
      <w:r>
        <w:rPr>
          <w:rFonts w:ascii="Verdana" w:hAnsi="Verdana"/>
          <w:sz w:val="20"/>
        </w:rPr>
        <w:t>beëindiging</w:t>
      </w:r>
      <w:r w:rsidRPr="00E01620">
        <w:rPr>
          <w:rFonts w:ascii="Verdana" w:hAnsi="Verdana"/>
          <w:sz w:val="20"/>
        </w:rPr>
        <w:t xml:space="preserve"> in de zin van dit artikel geleden of te lijden schade.</w:t>
      </w:r>
    </w:p>
    <w:p w:rsidR="00AF4CB9" w:rsidRPr="00E01620" w:rsidRDefault="00AF4CB9" w:rsidP="00C53EE7">
      <w:pPr>
        <w:tabs>
          <w:tab w:val="left" w:pos="680"/>
          <w:tab w:val="left" w:pos="1134"/>
        </w:tabs>
        <w:jc w:val="both"/>
        <w:rPr>
          <w:rFonts w:ascii="Verdana" w:hAnsi="Verdana"/>
          <w:b/>
          <w:sz w:val="20"/>
        </w:rPr>
      </w:pPr>
    </w:p>
    <w:p w:rsidR="00AF4CB9" w:rsidRPr="00E01620"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E01620">
        <w:rPr>
          <w:rFonts w:ascii="Verdana" w:hAnsi="Verdana"/>
          <w:sz w:val="20"/>
        </w:rPr>
        <w:t xml:space="preserve">Artikel </w:t>
      </w:r>
      <w:r w:rsidR="005A6183">
        <w:rPr>
          <w:rFonts w:ascii="Verdana" w:hAnsi="Verdana"/>
          <w:sz w:val="20"/>
        </w:rPr>
        <w:t>9</w:t>
      </w:r>
      <w:r w:rsidRPr="00E01620">
        <w:rPr>
          <w:rFonts w:ascii="Verdana" w:hAnsi="Verdana"/>
          <w:sz w:val="20"/>
        </w:rPr>
        <w:t>: Wijzigingen in het werk</w:t>
      </w:r>
    </w:p>
    <w:p w:rsidR="00AF4CB9" w:rsidRPr="00E01620" w:rsidRDefault="00AF4CB9" w:rsidP="00B95786">
      <w:pPr>
        <w:pStyle w:val="Plattetekstinspringen3"/>
        <w:numPr>
          <w:ilvl w:val="1"/>
          <w:numId w:val="20"/>
        </w:numPr>
        <w:tabs>
          <w:tab w:val="left" w:pos="1134"/>
        </w:tabs>
        <w:spacing w:after="0"/>
        <w:jc w:val="both"/>
        <w:rPr>
          <w:rFonts w:ascii="Verdana" w:hAnsi="Verdana"/>
          <w:sz w:val="20"/>
          <w:szCs w:val="20"/>
        </w:rPr>
      </w:pPr>
      <w:r w:rsidRPr="00E01620">
        <w:rPr>
          <w:rFonts w:ascii="Verdana" w:hAnsi="Verdana"/>
          <w:sz w:val="20"/>
          <w:szCs w:val="20"/>
        </w:rPr>
        <w:t>Wijzigingen in het werk resulteren in ieder geval in meer- of minderwerk als:</w:t>
      </w:r>
    </w:p>
    <w:p w:rsidR="00AF4CB9" w:rsidRPr="008B3065" w:rsidRDefault="00AF4CB9" w:rsidP="00B95786">
      <w:pPr>
        <w:pStyle w:val="Lijstalinea"/>
        <w:numPr>
          <w:ilvl w:val="0"/>
          <w:numId w:val="14"/>
        </w:numPr>
        <w:tabs>
          <w:tab w:val="left" w:pos="1134"/>
        </w:tabs>
        <w:jc w:val="both"/>
        <w:rPr>
          <w:rFonts w:ascii="Verdana" w:hAnsi="Verdana"/>
          <w:sz w:val="20"/>
        </w:rPr>
      </w:pPr>
      <w:r w:rsidRPr="008B3065">
        <w:rPr>
          <w:rFonts w:ascii="Verdana" w:hAnsi="Verdana"/>
          <w:sz w:val="20"/>
        </w:rPr>
        <w:t>er sprake is van een wijziging in het ontwerp, de specificaties of het bestek;</w:t>
      </w:r>
    </w:p>
    <w:p w:rsidR="00AF4CB9" w:rsidRPr="008B3065" w:rsidRDefault="00AF4CB9" w:rsidP="00B95786">
      <w:pPr>
        <w:pStyle w:val="Lijstalinea"/>
        <w:numPr>
          <w:ilvl w:val="0"/>
          <w:numId w:val="14"/>
        </w:numPr>
        <w:tabs>
          <w:tab w:val="left" w:pos="1134"/>
        </w:tabs>
        <w:jc w:val="both"/>
        <w:rPr>
          <w:rFonts w:ascii="Verdana" w:hAnsi="Verdana"/>
          <w:sz w:val="20"/>
        </w:rPr>
      </w:pPr>
      <w:r w:rsidRPr="008B3065">
        <w:rPr>
          <w:rFonts w:ascii="Verdana" w:hAnsi="Verdana"/>
          <w:sz w:val="20"/>
        </w:rPr>
        <w:t>de door opdrachtgever verstrekte informatie niet overeenstemt met de werkelij</w:t>
      </w:r>
      <w:r w:rsidRPr="008B3065">
        <w:rPr>
          <w:rFonts w:ascii="Verdana" w:hAnsi="Verdana"/>
          <w:sz w:val="20"/>
        </w:rPr>
        <w:t>k</w:t>
      </w:r>
      <w:r w:rsidRPr="008B3065">
        <w:rPr>
          <w:rFonts w:ascii="Verdana" w:hAnsi="Verdana"/>
          <w:sz w:val="20"/>
        </w:rPr>
        <w:t>heid;</w:t>
      </w:r>
    </w:p>
    <w:p w:rsidR="00AF4CB9" w:rsidRPr="008B3065" w:rsidRDefault="00AF4CB9" w:rsidP="00B95786">
      <w:pPr>
        <w:pStyle w:val="Lijstalinea"/>
        <w:numPr>
          <w:ilvl w:val="0"/>
          <w:numId w:val="14"/>
        </w:numPr>
        <w:tabs>
          <w:tab w:val="left" w:pos="1134"/>
        </w:tabs>
        <w:jc w:val="both"/>
        <w:rPr>
          <w:rFonts w:ascii="Verdana" w:hAnsi="Verdana"/>
          <w:sz w:val="20"/>
        </w:rPr>
      </w:pPr>
      <w:r w:rsidRPr="008B3065">
        <w:rPr>
          <w:rFonts w:ascii="Verdana" w:hAnsi="Verdana"/>
          <w:sz w:val="20"/>
        </w:rPr>
        <w:t xml:space="preserve">geschatte hoeveelheden </w:t>
      </w:r>
      <w:r w:rsidR="000260FA">
        <w:rPr>
          <w:rFonts w:ascii="Verdana" w:hAnsi="Verdana"/>
          <w:sz w:val="20"/>
        </w:rPr>
        <w:t xml:space="preserve">of stelposten </w:t>
      </w:r>
      <w:r w:rsidRPr="008B3065">
        <w:rPr>
          <w:rFonts w:ascii="Verdana" w:hAnsi="Verdana"/>
          <w:sz w:val="20"/>
        </w:rPr>
        <w:t xml:space="preserve">meer dan 10% afwijken. </w:t>
      </w:r>
    </w:p>
    <w:p w:rsidR="00AF4CB9" w:rsidRPr="00E01620" w:rsidRDefault="00AF4CB9" w:rsidP="00C53EE7">
      <w:pPr>
        <w:tabs>
          <w:tab w:val="left" w:pos="680"/>
          <w:tab w:val="left" w:pos="1134"/>
        </w:tabs>
        <w:ind w:left="1418" w:hanging="1418"/>
        <w:jc w:val="both"/>
        <w:rPr>
          <w:rFonts w:ascii="Verdana" w:hAnsi="Verdana"/>
          <w:sz w:val="20"/>
        </w:rPr>
      </w:pPr>
    </w:p>
    <w:p w:rsidR="00AF4CB9" w:rsidRPr="00E01620" w:rsidRDefault="00AF4CB9" w:rsidP="00B95786">
      <w:pPr>
        <w:pStyle w:val="Plattetekstinspringen3"/>
        <w:numPr>
          <w:ilvl w:val="1"/>
          <w:numId w:val="20"/>
        </w:numPr>
        <w:tabs>
          <w:tab w:val="left" w:pos="-2127"/>
          <w:tab w:val="left" w:pos="1134"/>
        </w:tabs>
        <w:spacing w:after="0"/>
        <w:jc w:val="both"/>
        <w:rPr>
          <w:rFonts w:ascii="Verdana" w:hAnsi="Verdana"/>
          <w:sz w:val="20"/>
          <w:szCs w:val="20"/>
        </w:rPr>
      </w:pPr>
      <w:r w:rsidRPr="00E01620">
        <w:rPr>
          <w:rFonts w:ascii="Verdana" w:hAnsi="Verdana"/>
          <w:sz w:val="20"/>
          <w:szCs w:val="20"/>
        </w:rPr>
        <w:t>Meerwerk wordt berekend op basis van de prijsbepalende factoren die gelden op het moment dat het meerwerk wordt verricht.</w:t>
      </w:r>
    </w:p>
    <w:p w:rsidR="00AF4CB9" w:rsidRDefault="00AF4CB9" w:rsidP="00C53EE7">
      <w:pPr>
        <w:pStyle w:val="Plattetekstinspringen"/>
        <w:tabs>
          <w:tab w:val="left" w:pos="680"/>
          <w:tab w:val="left" w:pos="1134"/>
        </w:tabs>
        <w:spacing w:after="0"/>
        <w:ind w:left="709"/>
        <w:jc w:val="both"/>
        <w:rPr>
          <w:rFonts w:ascii="Verdana" w:hAnsi="Verdana"/>
          <w:sz w:val="20"/>
        </w:rPr>
      </w:pPr>
      <w:r w:rsidRPr="00E01620">
        <w:rPr>
          <w:rFonts w:ascii="Verdana" w:hAnsi="Verdana"/>
          <w:sz w:val="20"/>
        </w:rPr>
        <w:t>Minderwerk wordt verrekend op basis van de prijsbepalende factoren die golden op het moment van het sluiten van de overeenkomst.</w:t>
      </w:r>
    </w:p>
    <w:p w:rsidR="00AF4CB9" w:rsidRPr="00E01620" w:rsidRDefault="00AF4CB9" w:rsidP="00C53EE7">
      <w:pPr>
        <w:pStyle w:val="Plattetekstinspringen"/>
        <w:tabs>
          <w:tab w:val="left" w:pos="680"/>
          <w:tab w:val="left" w:pos="1134"/>
        </w:tabs>
        <w:spacing w:after="0"/>
        <w:ind w:left="709"/>
        <w:jc w:val="both"/>
        <w:rPr>
          <w:rFonts w:ascii="Verdana" w:hAnsi="Verdana"/>
          <w:sz w:val="20"/>
        </w:rPr>
      </w:pPr>
    </w:p>
    <w:p w:rsidR="00AF4CB9" w:rsidRPr="00E01620" w:rsidRDefault="00AF4CB9" w:rsidP="00CD148B">
      <w:pPr>
        <w:pStyle w:val="Plattetekstinspringen3"/>
        <w:numPr>
          <w:ilvl w:val="1"/>
          <w:numId w:val="20"/>
        </w:numPr>
        <w:tabs>
          <w:tab w:val="left" w:pos="-2127"/>
          <w:tab w:val="left" w:pos="709"/>
          <w:tab w:val="left" w:pos="1134"/>
        </w:tabs>
        <w:spacing w:after="0"/>
        <w:jc w:val="both"/>
        <w:rPr>
          <w:rFonts w:ascii="Verdana" w:hAnsi="Verdana"/>
          <w:sz w:val="20"/>
          <w:szCs w:val="20"/>
        </w:rPr>
      </w:pPr>
      <w:r w:rsidRPr="00E01620">
        <w:rPr>
          <w:rFonts w:ascii="Verdana" w:hAnsi="Verdana"/>
          <w:sz w:val="20"/>
          <w:szCs w:val="20"/>
        </w:rPr>
        <w:t>Opdrachtgever is gehouden de prijs van het meerwerk zoals bedoeld in lid 1 van dit a</w:t>
      </w:r>
      <w:r w:rsidRPr="00E01620">
        <w:rPr>
          <w:rFonts w:ascii="Verdana" w:hAnsi="Verdana"/>
          <w:sz w:val="20"/>
          <w:szCs w:val="20"/>
        </w:rPr>
        <w:t>r</w:t>
      </w:r>
      <w:r w:rsidRPr="00E01620">
        <w:rPr>
          <w:rFonts w:ascii="Verdana" w:hAnsi="Verdana"/>
          <w:sz w:val="20"/>
          <w:szCs w:val="20"/>
        </w:rPr>
        <w:t xml:space="preserve">tikel naar keuze van opdrachtnemer </w:t>
      </w:r>
      <w:r w:rsidRPr="00E01620">
        <w:rPr>
          <w:rFonts w:ascii="Verdana" w:hAnsi="Verdana"/>
          <w:sz w:val="20"/>
        </w:rPr>
        <w:t xml:space="preserve">op een van de onderstaande momenten </w:t>
      </w:r>
      <w:r w:rsidRPr="00E01620">
        <w:rPr>
          <w:rFonts w:ascii="Verdana" w:hAnsi="Verdana"/>
          <w:sz w:val="20"/>
          <w:szCs w:val="20"/>
        </w:rPr>
        <w:t>te vo</w:t>
      </w:r>
      <w:r w:rsidRPr="00E01620">
        <w:rPr>
          <w:rFonts w:ascii="Verdana" w:hAnsi="Verdana"/>
          <w:sz w:val="20"/>
          <w:szCs w:val="20"/>
        </w:rPr>
        <w:t>l</w:t>
      </w:r>
      <w:r w:rsidRPr="00E01620">
        <w:rPr>
          <w:rFonts w:ascii="Verdana" w:hAnsi="Verdana"/>
          <w:sz w:val="20"/>
          <w:szCs w:val="20"/>
        </w:rPr>
        <w:t>doen:</w:t>
      </w:r>
    </w:p>
    <w:p w:rsidR="00AF4CB9" w:rsidRPr="00E01620" w:rsidRDefault="00AF4CB9" w:rsidP="00B95786">
      <w:pPr>
        <w:pStyle w:val="Plattetekstinspringen3"/>
        <w:numPr>
          <w:ilvl w:val="0"/>
          <w:numId w:val="11"/>
        </w:numPr>
        <w:tabs>
          <w:tab w:val="left" w:pos="-2127"/>
          <w:tab w:val="left" w:pos="1134"/>
        </w:tabs>
        <w:spacing w:after="0"/>
        <w:ind w:firstLine="349"/>
        <w:jc w:val="both"/>
        <w:rPr>
          <w:rFonts w:ascii="Verdana" w:hAnsi="Verdana"/>
          <w:sz w:val="20"/>
          <w:szCs w:val="20"/>
        </w:rPr>
      </w:pPr>
      <w:r w:rsidRPr="00E01620">
        <w:rPr>
          <w:rFonts w:ascii="Verdana" w:hAnsi="Verdana"/>
          <w:sz w:val="20"/>
          <w:szCs w:val="20"/>
        </w:rPr>
        <w:t>als het meerwerk zich voordoet;</w:t>
      </w:r>
    </w:p>
    <w:p w:rsidR="00AF4CB9" w:rsidRPr="00E01620" w:rsidRDefault="00AF4CB9" w:rsidP="00B95786">
      <w:pPr>
        <w:pStyle w:val="Plattetekstinspringen3"/>
        <w:numPr>
          <w:ilvl w:val="0"/>
          <w:numId w:val="11"/>
        </w:numPr>
        <w:tabs>
          <w:tab w:val="left" w:pos="-2127"/>
          <w:tab w:val="left" w:pos="1134"/>
        </w:tabs>
        <w:spacing w:after="0"/>
        <w:ind w:firstLine="349"/>
        <w:jc w:val="both"/>
        <w:rPr>
          <w:rFonts w:ascii="Verdana" w:hAnsi="Verdana"/>
          <w:sz w:val="20"/>
          <w:szCs w:val="20"/>
        </w:rPr>
      </w:pPr>
      <w:r w:rsidRPr="00E01620">
        <w:rPr>
          <w:rFonts w:ascii="Verdana" w:hAnsi="Verdana"/>
          <w:sz w:val="20"/>
          <w:szCs w:val="20"/>
        </w:rPr>
        <w:t>tegelijk met betaling van de hoofdsom;</w:t>
      </w:r>
    </w:p>
    <w:p w:rsidR="00AF4CB9" w:rsidRPr="00E01620" w:rsidRDefault="00AF4CB9" w:rsidP="00B95786">
      <w:pPr>
        <w:pStyle w:val="Plattetekstinspringen3"/>
        <w:numPr>
          <w:ilvl w:val="0"/>
          <w:numId w:val="11"/>
        </w:numPr>
        <w:tabs>
          <w:tab w:val="left" w:pos="-2127"/>
          <w:tab w:val="left" w:pos="1134"/>
        </w:tabs>
        <w:spacing w:after="0"/>
        <w:ind w:firstLine="349"/>
        <w:jc w:val="both"/>
        <w:rPr>
          <w:rFonts w:ascii="Verdana" w:hAnsi="Verdana"/>
          <w:sz w:val="20"/>
          <w:szCs w:val="20"/>
        </w:rPr>
      </w:pPr>
      <w:r w:rsidRPr="00E01620">
        <w:rPr>
          <w:rFonts w:ascii="Verdana" w:hAnsi="Verdana"/>
          <w:sz w:val="20"/>
          <w:szCs w:val="20"/>
        </w:rPr>
        <w:t>bij de eerstvolgende overeengekomen betalingstermijn.</w:t>
      </w:r>
    </w:p>
    <w:p w:rsidR="00AF4CB9" w:rsidRPr="00E01620" w:rsidRDefault="00AF4CB9" w:rsidP="00C53EE7">
      <w:pPr>
        <w:pStyle w:val="Plattetekstinspringen3"/>
        <w:tabs>
          <w:tab w:val="left" w:pos="-2127"/>
          <w:tab w:val="left" w:pos="1134"/>
        </w:tabs>
        <w:spacing w:after="0"/>
        <w:ind w:left="1400"/>
        <w:jc w:val="both"/>
        <w:rPr>
          <w:rFonts w:ascii="Verdana" w:hAnsi="Verdana"/>
          <w:sz w:val="20"/>
          <w:szCs w:val="20"/>
        </w:rPr>
      </w:pPr>
    </w:p>
    <w:p w:rsidR="00AF4CB9" w:rsidRPr="00E01620" w:rsidRDefault="00AF4CB9" w:rsidP="00CD148B">
      <w:pPr>
        <w:pStyle w:val="Plattetekstinspringen3"/>
        <w:numPr>
          <w:ilvl w:val="1"/>
          <w:numId w:val="20"/>
        </w:numPr>
        <w:tabs>
          <w:tab w:val="left" w:pos="-2127"/>
          <w:tab w:val="left" w:pos="709"/>
          <w:tab w:val="left" w:pos="1134"/>
        </w:tabs>
        <w:spacing w:after="0"/>
        <w:jc w:val="both"/>
        <w:rPr>
          <w:rFonts w:ascii="Verdana" w:hAnsi="Verdana"/>
          <w:sz w:val="20"/>
          <w:szCs w:val="20"/>
        </w:rPr>
      </w:pPr>
      <w:r w:rsidRPr="00E01620">
        <w:rPr>
          <w:rFonts w:ascii="Verdana" w:hAnsi="Verdana"/>
          <w:sz w:val="20"/>
          <w:szCs w:val="20"/>
        </w:rPr>
        <w:t>Als de som van het minderwerk dat van het meerwerk overtreft, mag opdrachtnemer bij de eindafrekening 10% van het verschil bij opdrachtgever in rekening brengen. Deze bepaling geldt niet voor minderwerk dat het gevolg is van een verzoek van opdrach</w:t>
      </w:r>
      <w:r w:rsidRPr="00E01620">
        <w:rPr>
          <w:rFonts w:ascii="Verdana" w:hAnsi="Verdana"/>
          <w:sz w:val="20"/>
          <w:szCs w:val="20"/>
        </w:rPr>
        <w:t>t</w:t>
      </w:r>
      <w:r w:rsidRPr="00E01620">
        <w:rPr>
          <w:rFonts w:ascii="Verdana" w:hAnsi="Verdana"/>
          <w:sz w:val="20"/>
          <w:szCs w:val="20"/>
        </w:rPr>
        <w:t xml:space="preserve">nemer. </w:t>
      </w:r>
    </w:p>
    <w:p w:rsidR="00AF4CB9" w:rsidRPr="00E01620" w:rsidRDefault="00AF4CB9" w:rsidP="00C53EE7">
      <w:pPr>
        <w:pStyle w:val="Plattetekstinspringen3"/>
        <w:tabs>
          <w:tab w:val="left" w:pos="680"/>
          <w:tab w:val="left" w:pos="1134"/>
        </w:tabs>
        <w:spacing w:after="0"/>
        <w:ind w:left="0"/>
        <w:jc w:val="both"/>
        <w:rPr>
          <w:rFonts w:ascii="Verdana" w:hAnsi="Verdana"/>
          <w:b/>
          <w:sz w:val="20"/>
          <w:szCs w:val="20"/>
        </w:rPr>
      </w:pPr>
    </w:p>
    <w:p w:rsidR="00AF4CB9" w:rsidRPr="008257E4" w:rsidRDefault="00AF4CB9" w:rsidP="008257E4">
      <w:pPr>
        <w:rPr>
          <w:rFonts w:ascii="Verdana" w:hAnsi="Verdana"/>
          <w:b/>
          <w:sz w:val="20"/>
        </w:rPr>
      </w:pPr>
      <w:r w:rsidRPr="00E01620">
        <w:rPr>
          <w:rFonts w:ascii="Verdana" w:hAnsi="Verdana"/>
          <w:b/>
          <w:sz w:val="20"/>
        </w:rPr>
        <w:t>Artikel 1</w:t>
      </w:r>
      <w:r w:rsidR="00524D3E">
        <w:rPr>
          <w:rFonts w:ascii="Verdana" w:hAnsi="Verdana"/>
          <w:b/>
          <w:sz w:val="20"/>
        </w:rPr>
        <w:t>0</w:t>
      </w:r>
      <w:r w:rsidRPr="00E01620">
        <w:rPr>
          <w:rFonts w:ascii="Verdana" w:hAnsi="Verdana"/>
          <w:b/>
          <w:sz w:val="20"/>
        </w:rPr>
        <w:t>: Oplevering van het werk</w:t>
      </w:r>
      <w:bookmarkStart w:id="0" w:name="_GoBack"/>
      <w:bookmarkEnd w:id="0"/>
    </w:p>
    <w:p w:rsidR="008B3065" w:rsidRPr="008B3065" w:rsidRDefault="008B3065" w:rsidP="00B95786">
      <w:pPr>
        <w:pStyle w:val="Lijstalinea"/>
        <w:numPr>
          <w:ilvl w:val="0"/>
          <w:numId w:val="8"/>
        </w:numPr>
        <w:tabs>
          <w:tab w:val="left" w:pos="-2127"/>
          <w:tab w:val="left" w:pos="680"/>
          <w:tab w:val="left" w:pos="1134"/>
        </w:tabs>
        <w:jc w:val="both"/>
        <w:rPr>
          <w:rFonts w:ascii="Verdana" w:hAnsi="Verdana"/>
          <w:vanish/>
          <w:sz w:val="20"/>
        </w:rPr>
      </w:pPr>
    </w:p>
    <w:p w:rsidR="00AF4CB9" w:rsidRPr="008B3065" w:rsidRDefault="00AF4CB9" w:rsidP="00B95786">
      <w:pPr>
        <w:pStyle w:val="Plattetekstinspringen3"/>
        <w:numPr>
          <w:ilvl w:val="1"/>
          <w:numId w:val="21"/>
        </w:numPr>
        <w:tabs>
          <w:tab w:val="left" w:pos="-2127"/>
          <w:tab w:val="left" w:pos="1134"/>
        </w:tabs>
        <w:spacing w:after="0"/>
        <w:jc w:val="both"/>
        <w:rPr>
          <w:rFonts w:ascii="Verdana" w:hAnsi="Verdana"/>
          <w:sz w:val="20"/>
          <w:szCs w:val="20"/>
        </w:rPr>
      </w:pPr>
      <w:r w:rsidRPr="008B3065">
        <w:rPr>
          <w:rFonts w:ascii="Verdana" w:hAnsi="Verdana"/>
          <w:sz w:val="20"/>
          <w:szCs w:val="20"/>
        </w:rPr>
        <w:t xml:space="preserve">Het werk </w:t>
      </w:r>
      <w:r w:rsidR="00045789">
        <w:rPr>
          <w:rFonts w:ascii="Verdana" w:hAnsi="Verdana"/>
          <w:sz w:val="20"/>
          <w:szCs w:val="20"/>
        </w:rPr>
        <w:t xml:space="preserve">/ vaartuig </w:t>
      </w:r>
      <w:r w:rsidRPr="008B3065">
        <w:rPr>
          <w:rFonts w:ascii="Verdana" w:hAnsi="Verdana"/>
          <w:sz w:val="20"/>
          <w:szCs w:val="20"/>
        </w:rPr>
        <w:t>wordt als opgeleverd beschouwd in de volgende gevallen:</w:t>
      </w:r>
    </w:p>
    <w:p w:rsidR="00AF4CB9" w:rsidRPr="00E01620" w:rsidRDefault="00AF4CB9" w:rsidP="00B95786">
      <w:pPr>
        <w:pStyle w:val="Plattetekstinspringen2"/>
        <w:numPr>
          <w:ilvl w:val="0"/>
          <w:numId w:val="15"/>
        </w:numPr>
        <w:tabs>
          <w:tab w:val="left" w:pos="-2127"/>
          <w:tab w:val="left" w:pos="-1985"/>
          <w:tab w:val="left" w:pos="-1440"/>
          <w:tab w:val="left" w:pos="-709"/>
          <w:tab w:val="left" w:pos="-426"/>
          <w:tab w:val="left" w:pos="680"/>
          <w:tab w:val="left" w:pos="1134"/>
        </w:tabs>
        <w:spacing w:after="0" w:line="240" w:lineRule="auto"/>
        <w:jc w:val="both"/>
        <w:rPr>
          <w:rFonts w:ascii="Verdana" w:hAnsi="Verdana"/>
          <w:sz w:val="20"/>
        </w:rPr>
      </w:pPr>
      <w:r w:rsidRPr="00E01620">
        <w:rPr>
          <w:rFonts w:ascii="Verdana" w:hAnsi="Verdana"/>
          <w:sz w:val="20"/>
        </w:rPr>
        <w:t>als opdrachtgever het werk</w:t>
      </w:r>
      <w:r w:rsidR="00524D3E">
        <w:rPr>
          <w:rFonts w:ascii="Verdana" w:hAnsi="Verdana"/>
          <w:sz w:val="20"/>
        </w:rPr>
        <w:t xml:space="preserve"> / vaartuig</w:t>
      </w:r>
      <w:r w:rsidRPr="00E01620">
        <w:rPr>
          <w:rFonts w:ascii="Verdana" w:hAnsi="Verdana"/>
          <w:sz w:val="20"/>
        </w:rPr>
        <w:t xml:space="preserve"> heeft goedgekeurd;</w:t>
      </w:r>
    </w:p>
    <w:p w:rsidR="00AF4CB9" w:rsidRPr="00E01620" w:rsidRDefault="00AF4CB9" w:rsidP="00B95786">
      <w:pPr>
        <w:pStyle w:val="Plattetekstinspringen2"/>
        <w:numPr>
          <w:ilvl w:val="0"/>
          <w:numId w:val="15"/>
        </w:numPr>
        <w:tabs>
          <w:tab w:val="left" w:pos="-2127"/>
          <w:tab w:val="left" w:pos="-1985"/>
          <w:tab w:val="left" w:pos="-1440"/>
          <w:tab w:val="left" w:pos="-709"/>
          <w:tab w:val="left" w:pos="-426"/>
          <w:tab w:val="left" w:pos="680"/>
          <w:tab w:val="left" w:pos="1134"/>
        </w:tabs>
        <w:spacing w:after="0" w:line="240" w:lineRule="auto"/>
        <w:jc w:val="both"/>
        <w:rPr>
          <w:rFonts w:ascii="Verdana" w:hAnsi="Verdana"/>
          <w:sz w:val="20"/>
        </w:rPr>
      </w:pPr>
      <w:r w:rsidRPr="00E01620">
        <w:rPr>
          <w:rFonts w:ascii="Verdana" w:hAnsi="Verdana"/>
          <w:sz w:val="20"/>
        </w:rPr>
        <w:t>als het werk</w:t>
      </w:r>
      <w:r w:rsidR="00524D3E">
        <w:rPr>
          <w:rFonts w:ascii="Verdana" w:hAnsi="Verdana"/>
          <w:sz w:val="20"/>
        </w:rPr>
        <w:t xml:space="preserve"> / vaartuig</w:t>
      </w:r>
      <w:r w:rsidRPr="00E01620">
        <w:rPr>
          <w:rFonts w:ascii="Verdana" w:hAnsi="Verdana"/>
          <w:sz w:val="20"/>
        </w:rPr>
        <w:t xml:space="preserve"> door opdrachtgever in gebruik is genomen. Neemt o</w:t>
      </w:r>
      <w:r w:rsidRPr="00E01620">
        <w:rPr>
          <w:rFonts w:ascii="Verdana" w:hAnsi="Verdana"/>
          <w:sz w:val="20"/>
        </w:rPr>
        <w:t>p</w:t>
      </w:r>
      <w:r w:rsidRPr="00E01620">
        <w:rPr>
          <w:rFonts w:ascii="Verdana" w:hAnsi="Verdana"/>
          <w:sz w:val="20"/>
        </w:rPr>
        <w:t>drachtgever een deel van het werk</w:t>
      </w:r>
      <w:r w:rsidR="00524D3E">
        <w:rPr>
          <w:rFonts w:ascii="Verdana" w:hAnsi="Verdana"/>
          <w:sz w:val="20"/>
        </w:rPr>
        <w:t xml:space="preserve"> / vaartuig</w:t>
      </w:r>
      <w:r w:rsidRPr="00E01620">
        <w:rPr>
          <w:rFonts w:ascii="Verdana" w:hAnsi="Verdana"/>
          <w:sz w:val="20"/>
        </w:rPr>
        <w:t xml:space="preserve"> in gebruik dan wordt dat gedeelte als opgeleverd beschouwd;</w:t>
      </w:r>
    </w:p>
    <w:p w:rsidR="00AF4CB9" w:rsidRPr="00E01620" w:rsidRDefault="00AF4CB9" w:rsidP="00B95786">
      <w:pPr>
        <w:pStyle w:val="Plattetekstinspringen2"/>
        <w:numPr>
          <w:ilvl w:val="0"/>
          <w:numId w:val="15"/>
        </w:numPr>
        <w:tabs>
          <w:tab w:val="left" w:pos="-2127"/>
          <w:tab w:val="left" w:pos="-1985"/>
          <w:tab w:val="left" w:pos="-1440"/>
          <w:tab w:val="left" w:pos="-709"/>
          <w:tab w:val="left" w:pos="-426"/>
          <w:tab w:val="left" w:pos="680"/>
          <w:tab w:val="left" w:pos="1134"/>
        </w:tabs>
        <w:spacing w:after="0" w:line="240" w:lineRule="auto"/>
        <w:jc w:val="both"/>
        <w:rPr>
          <w:rFonts w:ascii="Verdana" w:hAnsi="Verdana"/>
          <w:sz w:val="20"/>
        </w:rPr>
      </w:pPr>
      <w:r w:rsidRPr="00E01620">
        <w:rPr>
          <w:rFonts w:ascii="Verdana" w:hAnsi="Verdana"/>
          <w:sz w:val="20"/>
        </w:rPr>
        <w:t>als opdrachtnemer schriftelijk aan opdrachtgever heeft meegedeeld dat het werk</w:t>
      </w:r>
      <w:r w:rsidR="00524D3E">
        <w:rPr>
          <w:rFonts w:ascii="Verdana" w:hAnsi="Verdana"/>
          <w:sz w:val="20"/>
        </w:rPr>
        <w:t xml:space="preserve"> / vaartuig</w:t>
      </w:r>
      <w:r w:rsidRPr="00E01620">
        <w:rPr>
          <w:rFonts w:ascii="Verdana" w:hAnsi="Verdana"/>
          <w:sz w:val="20"/>
        </w:rPr>
        <w:t xml:space="preserve"> is voltooid en opdrachtgever niet binnen 14 dagen na de mededeling schriftelijk kenbaar heeft gemaakt of het werk </w:t>
      </w:r>
      <w:r w:rsidR="00524D3E">
        <w:rPr>
          <w:rFonts w:ascii="Verdana" w:hAnsi="Verdana"/>
          <w:sz w:val="20"/>
        </w:rPr>
        <w:t xml:space="preserve">/ vaartuig </w:t>
      </w:r>
      <w:r w:rsidRPr="00E01620">
        <w:rPr>
          <w:rFonts w:ascii="Verdana" w:hAnsi="Verdana"/>
          <w:sz w:val="20"/>
        </w:rPr>
        <w:t>al dan niet is goedg</w:t>
      </w:r>
      <w:r w:rsidRPr="00E01620">
        <w:rPr>
          <w:rFonts w:ascii="Verdana" w:hAnsi="Verdana"/>
          <w:sz w:val="20"/>
        </w:rPr>
        <w:t>e</w:t>
      </w:r>
      <w:r w:rsidRPr="00E01620">
        <w:rPr>
          <w:rFonts w:ascii="Verdana" w:hAnsi="Verdana"/>
          <w:sz w:val="20"/>
        </w:rPr>
        <w:t>keurd;</w:t>
      </w:r>
    </w:p>
    <w:p w:rsidR="00AF4CB9" w:rsidRPr="00E01620" w:rsidRDefault="00AF4CB9" w:rsidP="00B95786">
      <w:pPr>
        <w:pStyle w:val="Plattetekstinspringen2"/>
        <w:numPr>
          <w:ilvl w:val="0"/>
          <w:numId w:val="15"/>
        </w:numPr>
        <w:tabs>
          <w:tab w:val="left" w:pos="-2127"/>
          <w:tab w:val="left" w:pos="-1985"/>
          <w:tab w:val="left" w:pos="-1440"/>
          <w:tab w:val="left" w:pos="-709"/>
          <w:tab w:val="left" w:pos="-426"/>
          <w:tab w:val="left" w:pos="680"/>
          <w:tab w:val="left" w:pos="1134"/>
        </w:tabs>
        <w:spacing w:after="0" w:line="240" w:lineRule="auto"/>
        <w:jc w:val="both"/>
        <w:rPr>
          <w:rFonts w:ascii="Verdana" w:hAnsi="Verdana"/>
          <w:sz w:val="20"/>
        </w:rPr>
      </w:pPr>
      <w:r w:rsidRPr="00E01620">
        <w:rPr>
          <w:rFonts w:ascii="Verdana" w:hAnsi="Verdana"/>
          <w:sz w:val="20"/>
        </w:rPr>
        <w:t>als opdrachtgever het werk</w:t>
      </w:r>
      <w:r w:rsidR="00524D3E">
        <w:rPr>
          <w:rFonts w:ascii="Verdana" w:hAnsi="Verdana"/>
          <w:sz w:val="20"/>
        </w:rPr>
        <w:t xml:space="preserve"> / vaartuig </w:t>
      </w:r>
      <w:r w:rsidRPr="00E01620">
        <w:rPr>
          <w:rFonts w:ascii="Verdana" w:hAnsi="Verdana"/>
          <w:sz w:val="20"/>
        </w:rPr>
        <w:t xml:space="preserve">niet goedkeurt op grond van kleine gebreken of ontbrekende onderdelen die binnen 30 dagen kunnen worden hersteld of </w:t>
      </w:r>
      <w:proofErr w:type="spellStart"/>
      <w:r w:rsidRPr="00E01620">
        <w:rPr>
          <w:rFonts w:ascii="Verdana" w:hAnsi="Verdana"/>
          <w:sz w:val="20"/>
        </w:rPr>
        <w:t>nagel</w:t>
      </w:r>
      <w:r w:rsidRPr="00E01620">
        <w:rPr>
          <w:rFonts w:ascii="Verdana" w:hAnsi="Verdana"/>
          <w:sz w:val="20"/>
        </w:rPr>
        <w:t>e</w:t>
      </w:r>
      <w:r w:rsidRPr="00E01620">
        <w:rPr>
          <w:rFonts w:ascii="Verdana" w:hAnsi="Verdana"/>
          <w:sz w:val="20"/>
        </w:rPr>
        <w:t>verd</w:t>
      </w:r>
      <w:proofErr w:type="spellEnd"/>
      <w:r w:rsidRPr="00E01620">
        <w:rPr>
          <w:rFonts w:ascii="Verdana" w:hAnsi="Verdana"/>
          <w:sz w:val="20"/>
        </w:rPr>
        <w:t xml:space="preserve"> en die ingebruikname van het werk</w:t>
      </w:r>
      <w:r w:rsidR="00524D3E">
        <w:rPr>
          <w:rFonts w:ascii="Verdana" w:hAnsi="Verdana"/>
          <w:sz w:val="20"/>
        </w:rPr>
        <w:t xml:space="preserve"> / vaartuig</w:t>
      </w:r>
      <w:r w:rsidRPr="00E01620">
        <w:rPr>
          <w:rFonts w:ascii="Verdana" w:hAnsi="Verdana"/>
          <w:sz w:val="20"/>
        </w:rPr>
        <w:t xml:space="preserve"> niet in de weg staan.</w:t>
      </w:r>
    </w:p>
    <w:p w:rsidR="00AF4CB9" w:rsidRPr="00E01620" w:rsidRDefault="00AF4CB9" w:rsidP="00C53EE7">
      <w:pPr>
        <w:tabs>
          <w:tab w:val="left" w:pos="680"/>
          <w:tab w:val="left" w:pos="1134"/>
        </w:tabs>
        <w:ind w:left="1418" w:hanging="1418"/>
        <w:jc w:val="both"/>
        <w:rPr>
          <w:rFonts w:ascii="Verdana" w:hAnsi="Verdana"/>
          <w:sz w:val="20"/>
        </w:rPr>
      </w:pPr>
    </w:p>
    <w:p w:rsidR="00AF4CB9" w:rsidRPr="008B3065" w:rsidRDefault="00AF4CB9" w:rsidP="00B95786">
      <w:pPr>
        <w:pStyle w:val="Plattetekstinspringen3"/>
        <w:numPr>
          <w:ilvl w:val="1"/>
          <w:numId w:val="21"/>
        </w:numPr>
        <w:tabs>
          <w:tab w:val="left" w:pos="-2127"/>
          <w:tab w:val="left" w:pos="1134"/>
        </w:tabs>
        <w:spacing w:after="0"/>
        <w:jc w:val="both"/>
        <w:rPr>
          <w:rFonts w:ascii="Verdana" w:hAnsi="Verdana"/>
          <w:sz w:val="20"/>
          <w:szCs w:val="20"/>
        </w:rPr>
      </w:pPr>
      <w:r w:rsidRPr="008B3065">
        <w:rPr>
          <w:rFonts w:ascii="Verdana" w:hAnsi="Verdana"/>
          <w:sz w:val="20"/>
          <w:szCs w:val="20"/>
        </w:rPr>
        <w:t xml:space="preserve">Keurt opdrachtgever het werk </w:t>
      </w:r>
      <w:r w:rsidR="00524D3E">
        <w:rPr>
          <w:rFonts w:ascii="Verdana" w:hAnsi="Verdana"/>
          <w:sz w:val="20"/>
          <w:szCs w:val="20"/>
        </w:rPr>
        <w:t xml:space="preserve">/ vaartuig </w:t>
      </w:r>
      <w:r w:rsidRPr="008B3065">
        <w:rPr>
          <w:rFonts w:ascii="Verdana" w:hAnsi="Verdana"/>
          <w:sz w:val="20"/>
          <w:szCs w:val="20"/>
        </w:rPr>
        <w:t>niet goed dan is hij verplicht dit onder opgave van redenen schriftelijk kenbaar te maken aan opdrachtnemer. Opdrachtgever dient opdrachtnemer in de gelegenheid te stellen het werk alsnog op te leveren.</w:t>
      </w:r>
      <w:r w:rsidR="000260FA">
        <w:rPr>
          <w:rFonts w:ascii="Verdana" w:hAnsi="Verdana"/>
          <w:sz w:val="20"/>
          <w:szCs w:val="20"/>
        </w:rPr>
        <w:t xml:space="preserve"> De bep</w:t>
      </w:r>
      <w:r w:rsidR="000260FA">
        <w:rPr>
          <w:rFonts w:ascii="Verdana" w:hAnsi="Verdana"/>
          <w:sz w:val="20"/>
          <w:szCs w:val="20"/>
        </w:rPr>
        <w:t>a</w:t>
      </w:r>
      <w:r w:rsidR="000260FA">
        <w:rPr>
          <w:rFonts w:ascii="Verdana" w:hAnsi="Verdana"/>
          <w:sz w:val="20"/>
          <w:szCs w:val="20"/>
        </w:rPr>
        <w:t>lingen van dit artikel zijn daarop opnieuw van toepassing.</w:t>
      </w:r>
    </w:p>
    <w:p w:rsidR="00AF4CB9" w:rsidRPr="008B3065" w:rsidRDefault="00AF4CB9" w:rsidP="008B3065">
      <w:pPr>
        <w:pStyle w:val="Plattetekstinspringen3"/>
        <w:tabs>
          <w:tab w:val="left" w:pos="-2127"/>
          <w:tab w:val="left" w:pos="680"/>
          <w:tab w:val="left" w:pos="1134"/>
        </w:tabs>
        <w:spacing w:after="0"/>
        <w:ind w:left="680"/>
        <w:jc w:val="both"/>
        <w:rPr>
          <w:rFonts w:ascii="Verdana" w:hAnsi="Verdana"/>
          <w:sz w:val="20"/>
          <w:szCs w:val="20"/>
        </w:rPr>
      </w:pPr>
    </w:p>
    <w:p w:rsidR="00AF4CB9" w:rsidRPr="008B3065"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sidRPr="008B3065">
        <w:rPr>
          <w:rFonts w:ascii="Verdana" w:hAnsi="Verdana"/>
          <w:sz w:val="20"/>
          <w:szCs w:val="20"/>
        </w:rPr>
        <w:t>Opdrachtgever vrijwaart opdrachtnemer voor aanspraken van derden voor schade aan niet opgeleverde delen van het werk</w:t>
      </w:r>
      <w:r w:rsidR="00524D3E">
        <w:rPr>
          <w:rFonts w:ascii="Verdana" w:hAnsi="Verdana"/>
          <w:sz w:val="20"/>
          <w:szCs w:val="20"/>
        </w:rPr>
        <w:t xml:space="preserve"> / vaartuig</w:t>
      </w:r>
      <w:r w:rsidRPr="008B3065">
        <w:rPr>
          <w:rFonts w:ascii="Verdana" w:hAnsi="Verdana"/>
          <w:sz w:val="20"/>
          <w:szCs w:val="20"/>
        </w:rPr>
        <w:t xml:space="preserve"> veroorzaakt door het gebruik van reeds opgeleverde delen van het werk</w:t>
      </w:r>
      <w:r w:rsidR="00524D3E">
        <w:rPr>
          <w:rFonts w:ascii="Verdana" w:hAnsi="Verdana"/>
          <w:sz w:val="20"/>
          <w:szCs w:val="20"/>
        </w:rPr>
        <w:t xml:space="preserve"> / vaartuig</w:t>
      </w:r>
      <w:r w:rsidR="00C23BC0" w:rsidRPr="008B3065">
        <w:rPr>
          <w:rFonts w:ascii="Verdana" w:hAnsi="Verdana"/>
          <w:sz w:val="20"/>
          <w:szCs w:val="20"/>
        </w:rPr>
        <w:t>.</w:t>
      </w:r>
    </w:p>
    <w:p w:rsidR="00AF4CB9" w:rsidRPr="00E01620" w:rsidRDefault="00AF4CB9" w:rsidP="00C53EE7">
      <w:pPr>
        <w:jc w:val="both"/>
        <w:rPr>
          <w:rFonts w:ascii="Verdana" w:hAnsi="Verdana"/>
          <w:sz w:val="20"/>
        </w:rPr>
      </w:pPr>
    </w:p>
    <w:p w:rsidR="00AF4CB9" w:rsidRPr="008257E4"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E01620">
        <w:rPr>
          <w:rFonts w:ascii="Verdana" w:hAnsi="Verdana"/>
          <w:sz w:val="20"/>
        </w:rPr>
        <w:t>Artikel 1</w:t>
      </w:r>
      <w:r w:rsidR="00524D3E">
        <w:rPr>
          <w:rFonts w:ascii="Verdana" w:hAnsi="Verdana"/>
          <w:sz w:val="20"/>
        </w:rPr>
        <w:t>1</w:t>
      </w:r>
      <w:r w:rsidRPr="00E01620">
        <w:rPr>
          <w:rFonts w:ascii="Verdana" w:hAnsi="Verdana"/>
          <w:sz w:val="20"/>
        </w:rPr>
        <w:t>: Aansprakelijkheid</w:t>
      </w:r>
    </w:p>
    <w:p w:rsidR="008B3065" w:rsidRPr="008B3065" w:rsidRDefault="008B3065" w:rsidP="00B95786">
      <w:pPr>
        <w:pStyle w:val="Lijstalinea"/>
        <w:numPr>
          <w:ilvl w:val="0"/>
          <w:numId w:val="21"/>
        </w:numPr>
        <w:tabs>
          <w:tab w:val="left" w:pos="-2127"/>
          <w:tab w:val="left" w:pos="680"/>
          <w:tab w:val="left" w:pos="1134"/>
        </w:tabs>
        <w:jc w:val="both"/>
        <w:rPr>
          <w:rFonts w:ascii="Verdana" w:hAnsi="Verdana"/>
          <w:vanish/>
          <w:sz w:val="20"/>
        </w:rPr>
      </w:pPr>
    </w:p>
    <w:p w:rsidR="00AF4CB9" w:rsidRPr="008B3065"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sidRPr="008B3065">
        <w:rPr>
          <w:rFonts w:ascii="Verdana" w:hAnsi="Verdana"/>
          <w:sz w:val="20"/>
          <w:szCs w:val="20"/>
        </w:rPr>
        <w:t>In geval van een toerekenbare tekortkoming is opdrachtnemer gehouden zijn contra</w:t>
      </w:r>
      <w:r w:rsidRPr="008B3065">
        <w:rPr>
          <w:rFonts w:ascii="Verdana" w:hAnsi="Verdana"/>
          <w:sz w:val="20"/>
          <w:szCs w:val="20"/>
        </w:rPr>
        <w:t>c</w:t>
      </w:r>
      <w:r w:rsidRPr="008B3065">
        <w:rPr>
          <w:rFonts w:ascii="Verdana" w:hAnsi="Verdana"/>
          <w:sz w:val="20"/>
          <w:szCs w:val="20"/>
        </w:rPr>
        <w:t>tuele verplichtingen alsnog na te komen.</w:t>
      </w:r>
    </w:p>
    <w:p w:rsidR="00AF4CB9" w:rsidRPr="008B3065" w:rsidRDefault="00AF4CB9" w:rsidP="008B3065">
      <w:pPr>
        <w:pStyle w:val="Plattetekstinspringen3"/>
        <w:tabs>
          <w:tab w:val="left" w:pos="-2127"/>
          <w:tab w:val="left" w:pos="680"/>
          <w:tab w:val="left" w:pos="1134"/>
        </w:tabs>
        <w:spacing w:after="0"/>
        <w:ind w:left="680"/>
        <w:jc w:val="both"/>
        <w:rPr>
          <w:rFonts w:ascii="Verdana" w:hAnsi="Verdana"/>
          <w:sz w:val="20"/>
          <w:szCs w:val="20"/>
        </w:rPr>
      </w:pPr>
    </w:p>
    <w:p w:rsidR="00AF4CB9" w:rsidRPr="008B3065"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sidRPr="008B3065">
        <w:rPr>
          <w:rFonts w:ascii="Verdana" w:hAnsi="Verdana"/>
          <w:sz w:val="20"/>
          <w:szCs w:val="20"/>
        </w:rPr>
        <w:t xml:space="preserve">De verplichting tot schadevergoeding van opdrachtnemer op grond van welke wettelijke grondslag ook, is beperkt tot die schade waartegen opdrachtnemer uit hoofde van een door of ten behoeve van hem gesloten verzekering verzekerd is, maar is nooit hoger dan het bedrag dat in het betreffende geval door deze verzekering wordt uitbetaald. </w:t>
      </w:r>
    </w:p>
    <w:p w:rsidR="00AF4CB9" w:rsidRPr="008B3065" w:rsidRDefault="00AF4CB9" w:rsidP="008B3065">
      <w:pPr>
        <w:pStyle w:val="Plattetekstinspringen3"/>
        <w:tabs>
          <w:tab w:val="left" w:pos="-2127"/>
          <w:tab w:val="left" w:pos="680"/>
          <w:tab w:val="left" w:pos="1134"/>
        </w:tabs>
        <w:spacing w:after="0"/>
        <w:ind w:left="680"/>
        <w:jc w:val="both"/>
        <w:rPr>
          <w:rFonts w:ascii="Verdana" w:hAnsi="Verdana"/>
          <w:sz w:val="20"/>
          <w:szCs w:val="20"/>
        </w:rPr>
      </w:pPr>
    </w:p>
    <w:p w:rsidR="00AF4CB9" w:rsidRPr="008B3065"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sidRPr="008B3065">
        <w:rPr>
          <w:rFonts w:ascii="Verdana" w:hAnsi="Verdana"/>
          <w:sz w:val="20"/>
          <w:szCs w:val="20"/>
        </w:rPr>
        <w:lastRenderedPageBreak/>
        <w:t>Als opdrachtnemer om welke reden dan ook geen beroep toekomt op de beperking van lid 2 van dit artikel, is de verplichting tot schadevergoeding beperkt tot maximaal 15% van de totale opdrachtsom (exclusief BTW). Als de overeenkomst bestaat uit onderd</w:t>
      </w:r>
      <w:r w:rsidRPr="008B3065">
        <w:rPr>
          <w:rFonts w:ascii="Verdana" w:hAnsi="Verdana"/>
          <w:sz w:val="20"/>
          <w:szCs w:val="20"/>
        </w:rPr>
        <w:t>e</w:t>
      </w:r>
      <w:r w:rsidRPr="008B3065">
        <w:rPr>
          <w:rFonts w:ascii="Verdana" w:hAnsi="Verdana"/>
          <w:sz w:val="20"/>
          <w:szCs w:val="20"/>
        </w:rPr>
        <w:t xml:space="preserve">len of deelleveringen, is de verplichting tot schadevergoeding beperkt tot maximaal 15% (exclusief BTW) van de opdrachtsom van dat onderdeel of die deellevering. </w:t>
      </w:r>
    </w:p>
    <w:p w:rsidR="00AF4CB9" w:rsidRDefault="00AF4CB9" w:rsidP="00C53EE7">
      <w:pPr>
        <w:pStyle w:val="Plattetekstinspringen3"/>
        <w:tabs>
          <w:tab w:val="left" w:pos="-2127"/>
          <w:tab w:val="left" w:pos="-1985"/>
          <w:tab w:val="left" w:pos="-1418"/>
          <w:tab w:val="left" w:pos="-709"/>
          <w:tab w:val="left" w:pos="-426"/>
          <w:tab w:val="left" w:pos="680"/>
          <w:tab w:val="left" w:pos="1134"/>
        </w:tabs>
        <w:spacing w:after="0"/>
        <w:ind w:left="0"/>
        <w:jc w:val="both"/>
        <w:rPr>
          <w:rFonts w:ascii="Verdana" w:hAnsi="Verdana"/>
          <w:sz w:val="20"/>
          <w:szCs w:val="20"/>
        </w:rPr>
      </w:pPr>
    </w:p>
    <w:p w:rsidR="00AF4CB9" w:rsidRPr="00E01620" w:rsidRDefault="00AF4CB9" w:rsidP="00B95786">
      <w:pPr>
        <w:pStyle w:val="Plattetekstinspringen3"/>
        <w:numPr>
          <w:ilvl w:val="1"/>
          <w:numId w:val="21"/>
        </w:numPr>
        <w:tabs>
          <w:tab w:val="left" w:pos="-2127"/>
          <w:tab w:val="left" w:pos="680"/>
          <w:tab w:val="left" w:pos="1134"/>
        </w:tabs>
        <w:spacing w:after="0"/>
        <w:jc w:val="both"/>
        <w:rPr>
          <w:rFonts w:ascii="Verdana" w:hAnsi="Verdana"/>
          <w:sz w:val="20"/>
          <w:szCs w:val="20"/>
        </w:rPr>
      </w:pPr>
      <w:r w:rsidRPr="00E01620">
        <w:rPr>
          <w:rFonts w:ascii="Verdana" w:hAnsi="Verdana"/>
          <w:sz w:val="20"/>
          <w:szCs w:val="20"/>
        </w:rPr>
        <w:t>Niet voor vergoeding in aanmerking komt:</w:t>
      </w:r>
    </w:p>
    <w:p w:rsidR="00AF4CB9" w:rsidRPr="008B3065" w:rsidRDefault="00AF4CB9" w:rsidP="00B95786">
      <w:pPr>
        <w:pStyle w:val="Lijstalinea"/>
        <w:numPr>
          <w:ilvl w:val="0"/>
          <w:numId w:val="16"/>
        </w:numPr>
        <w:tabs>
          <w:tab w:val="left" w:pos="-2127"/>
          <w:tab w:val="left" w:pos="-1985"/>
          <w:tab w:val="left" w:pos="-1440"/>
          <w:tab w:val="left" w:pos="-709"/>
          <w:tab w:val="left" w:pos="-426"/>
          <w:tab w:val="left" w:pos="680"/>
          <w:tab w:val="left" w:pos="1134"/>
        </w:tabs>
        <w:jc w:val="both"/>
        <w:rPr>
          <w:rFonts w:ascii="Verdana" w:hAnsi="Verdana"/>
          <w:sz w:val="20"/>
        </w:rPr>
      </w:pPr>
      <w:r w:rsidRPr="008B3065">
        <w:rPr>
          <w:rFonts w:ascii="Verdana" w:hAnsi="Verdana"/>
          <w:sz w:val="20"/>
        </w:rPr>
        <w:t>gevolgschade</w:t>
      </w:r>
      <w:r w:rsidR="00CB0E97" w:rsidRPr="008B3065">
        <w:rPr>
          <w:rFonts w:ascii="Verdana" w:hAnsi="Verdana"/>
          <w:sz w:val="20"/>
        </w:rPr>
        <w:t xml:space="preserve">. </w:t>
      </w:r>
      <w:r w:rsidR="00B4125C" w:rsidRPr="008B3065">
        <w:rPr>
          <w:rFonts w:ascii="Verdana" w:hAnsi="Verdana"/>
          <w:sz w:val="20"/>
        </w:rPr>
        <w:t>Onder gevolgschade wordt onder meer verstaan</w:t>
      </w:r>
      <w:r w:rsidRPr="008B3065">
        <w:rPr>
          <w:rFonts w:ascii="Verdana" w:hAnsi="Verdana"/>
          <w:sz w:val="20"/>
        </w:rPr>
        <w:t xml:space="preserve"> stagnatieschade, productieverlies, gederfde winst, transportkosten en reis- en verblijfkosten. O</w:t>
      </w:r>
      <w:r w:rsidRPr="008B3065">
        <w:rPr>
          <w:rFonts w:ascii="Verdana" w:hAnsi="Verdana"/>
          <w:sz w:val="20"/>
        </w:rPr>
        <w:t>p</w:t>
      </w:r>
      <w:r w:rsidRPr="008B3065">
        <w:rPr>
          <w:rFonts w:ascii="Verdana" w:hAnsi="Verdana"/>
          <w:sz w:val="20"/>
        </w:rPr>
        <w:t>drachtgever kan zich indien mogelijk tegen deze schade verzekeren;</w:t>
      </w:r>
    </w:p>
    <w:p w:rsidR="00AF4CB9" w:rsidRPr="008B3065" w:rsidRDefault="00AF4CB9" w:rsidP="00B95786">
      <w:pPr>
        <w:pStyle w:val="Lijstalinea"/>
        <w:numPr>
          <w:ilvl w:val="0"/>
          <w:numId w:val="16"/>
        </w:numPr>
        <w:tabs>
          <w:tab w:val="left" w:pos="-2127"/>
          <w:tab w:val="left" w:pos="-1985"/>
          <w:tab w:val="left" w:pos="-1440"/>
          <w:tab w:val="left" w:pos="-709"/>
          <w:tab w:val="left" w:pos="-426"/>
          <w:tab w:val="left" w:pos="680"/>
          <w:tab w:val="left" w:pos="1134"/>
        </w:tabs>
        <w:jc w:val="both"/>
        <w:rPr>
          <w:rFonts w:ascii="Verdana" w:hAnsi="Verdana"/>
          <w:sz w:val="20"/>
        </w:rPr>
      </w:pPr>
      <w:r w:rsidRPr="008B3065">
        <w:rPr>
          <w:rFonts w:ascii="Verdana" w:hAnsi="Verdana"/>
          <w:sz w:val="20"/>
        </w:rPr>
        <w:t>opzichtschade. Onder opzichtschade wordt onder andere verstaan schade die door of tijdens de uitvoering van het werk wordt toegebracht aan zaken waaraan wordt g</w:t>
      </w:r>
      <w:r w:rsidRPr="008B3065">
        <w:rPr>
          <w:rFonts w:ascii="Verdana" w:hAnsi="Verdana"/>
          <w:sz w:val="20"/>
        </w:rPr>
        <w:t>e</w:t>
      </w:r>
      <w:r w:rsidRPr="008B3065">
        <w:rPr>
          <w:rFonts w:ascii="Verdana" w:hAnsi="Verdana"/>
          <w:sz w:val="20"/>
        </w:rPr>
        <w:t>werkt of aan zaken die zich bevinden in de nabijheid van de plaats waar wordt g</w:t>
      </w:r>
      <w:r w:rsidRPr="008B3065">
        <w:rPr>
          <w:rFonts w:ascii="Verdana" w:hAnsi="Verdana"/>
          <w:sz w:val="20"/>
        </w:rPr>
        <w:t>e</w:t>
      </w:r>
      <w:r w:rsidRPr="008B3065">
        <w:rPr>
          <w:rFonts w:ascii="Verdana" w:hAnsi="Verdana"/>
          <w:sz w:val="20"/>
        </w:rPr>
        <w:t>werkt. Opdrachtgever kan zich desgewenst tegen deze schade verzekeren;</w:t>
      </w:r>
    </w:p>
    <w:p w:rsidR="00AF4CB9" w:rsidRPr="008B3065" w:rsidRDefault="00AF4CB9" w:rsidP="00B95786">
      <w:pPr>
        <w:pStyle w:val="Lijstalinea"/>
        <w:numPr>
          <w:ilvl w:val="0"/>
          <w:numId w:val="16"/>
        </w:numPr>
        <w:tabs>
          <w:tab w:val="left" w:pos="-2127"/>
          <w:tab w:val="left" w:pos="-1985"/>
          <w:tab w:val="left" w:pos="-1440"/>
          <w:tab w:val="left" w:pos="-709"/>
          <w:tab w:val="left" w:pos="-426"/>
          <w:tab w:val="left" w:pos="680"/>
          <w:tab w:val="left" w:pos="1134"/>
        </w:tabs>
        <w:jc w:val="both"/>
        <w:rPr>
          <w:rFonts w:ascii="Verdana" w:hAnsi="Verdana"/>
          <w:sz w:val="20"/>
        </w:rPr>
      </w:pPr>
      <w:r w:rsidRPr="008B3065">
        <w:rPr>
          <w:rFonts w:ascii="Verdana" w:hAnsi="Verdana"/>
          <w:sz w:val="20"/>
        </w:rPr>
        <w:t>schade veroorzaakt door opzet of bewuste roekeloosheid van hulppersonen of niet leidinggevende ondergeschikten van opdrachtnemer.</w:t>
      </w:r>
    </w:p>
    <w:p w:rsidR="00AF4CB9" w:rsidRPr="00E01620" w:rsidRDefault="00AF4CB9" w:rsidP="00C53EE7">
      <w:pPr>
        <w:tabs>
          <w:tab w:val="left" w:pos="-2127"/>
          <w:tab w:val="left" w:pos="-1985"/>
          <w:tab w:val="left" w:pos="-1440"/>
          <w:tab w:val="left" w:pos="-709"/>
          <w:tab w:val="left" w:pos="-426"/>
          <w:tab w:val="left" w:pos="680"/>
          <w:tab w:val="left" w:pos="1134"/>
        </w:tabs>
        <w:ind w:left="1134" w:hanging="1134"/>
        <w:jc w:val="both"/>
        <w:rPr>
          <w:rFonts w:ascii="Verdana" w:hAnsi="Verdana"/>
          <w:sz w:val="20"/>
        </w:rPr>
      </w:pPr>
    </w:p>
    <w:p w:rsidR="00AF4CB9" w:rsidRPr="008B3065"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sidRPr="008B3065">
        <w:rPr>
          <w:rFonts w:ascii="Verdana" w:hAnsi="Verdana"/>
          <w:sz w:val="20"/>
          <w:szCs w:val="20"/>
        </w:rPr>
        <w:t xml:space="preserve">Opdrachtnemer is niet aansprakelijk voor schade aan door of namens opdrachtgever aangeleverd materiaal als gevolg van een niet deugdelijk uitgevoerde bewerking. </w:t>
      </w:r>
    </w:p>
    <w:p w:rsidR="00482C69" w:rsidRDefault="00482C69">
      <w:pPr>
        <w:rPr>
          <w:rFonts w:ascii="Verdana" w:hAnsi="Verdana"/>
          <w:sz w:val="20"/>
        </w:rPr>
      </w:pPr>
    </w:p>
    <w:p w:rsidR="00AF4CB9" w:rsidRDefault="00AF4CB9" w:rsidP="00EC08A8">
      <w:pPr>
        <w:pStyle w:val="Plattetekstinspringen3"/>
        <w:numPr>
          <w:ilvl w:val="1"/>
          <w:numId w:val="21"/>
        </w:numPr>
        <w:tabs>
          <w:tab w:val="left" w:pos="-2127"/>
          <w:tab w:val="left" w:pos="709"/>
          <w:tab w:val="left" w:pos="1134"/>
        </w:tabs>
        <w:spacing w:after="0"/>
        <w:jc w:val="both"/>
        <w:rPr>
          <w:rFonts w:ascii="Verdana" w:hAnsi="Verdana"/>
          <w:sz w:val="20"/>
          <w:szCs w:val="20"/>
        </w:rPr>
      </w:pPr>
      <w:r w:rsidRPr="008B3065">
        <w:rPr>
          <w:rFonts w:ascii="Verdana" w:hAnsi="Verdana"/>
          <w:sz w:val="20"/>
          <w:szCs w:val="20"/>
        </w:rPr>
        <w:t>Opdrachtgever vrijwaart opdrachtnemer voor alle aanspraken van derden wegens pr</w:t>
      </w:r>
      <w:r w:rsidRPr="008B3065">
        <w:rPr>
          <w:rFonts w:ascii="Verdana" w:hAnsi="Verdana"/>
          <w:sz w:val="20"/>
          <w:szCs w:val="20"/>
        </w:rPr>
        <w:t>o</w:t>
      </w:r>
      <w:r w:rsidRPr="008B3065">
        <w:rPr>
          <w:rFonts w:ascii="Verdana" w:hAnsi="Verdana"/>
          <w:sz w:val="20"/>
          <w:szCs w:val="20"/>
        </w:rPr>
        <w:t>ductaansprakelijkheid als gevolg van een gebrek in een product dat door opdrachtgever aan een derde is geleverd en dat (mede) bestond uit door opdrachtnemer geleverde producten en/of materialen. Opdrachtgever is gehouden alle voor opdrachtnemer in dit verband geleden schade waaronder de (volledige) kosten van verweer te vergoeden.</w:t>
      </w:r>
    </w:p>
    <w:p w:rsidR="001E4D52" w:rsidRDefault="001E4D52">
      <w:pPr>
        <w:rPr>
          <w:rFonts w:ascii="Verdana" w:hAnsi="Verdana"/>
          <w:sz w:val="20"/>
        </w:rPr>
      </w:pPr>
    </w:p>
    <w:p w:rsidR="00AF4CB9" w:rsidRPr="00E01620" w:rsidRDefault="001E4D52"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Pr>
          <w:rFonts w:ascii="Verdana" w:hAnsi="Verdana"/>
          <w:sz w:val="20"/>
        </w:rPr>
        <w:t>Artikel 12</w:t>
      </w:r>
      <w:r w:rsidR="00AF4CB9" w:rsidRPr="00E01620">
        <w:rPr>
          <w:rFonts w:ascii="Verdana" w:hAnsi="Verdana"/>
          <w:sz w:val="20"/>
        </w:rPr>
        <w:t>: Garantie en overige aanspraken</w:t>
      </w:r>
    </w:p>
    <w:p w:rsidR="00AF4CB9" w:rsidRPr="00B95786" w:rsidRDefault="005E6D1A" w:rsidP="00B95786">
      <w:pPr>
        <w:pStyle w:val="Lijstalinea"/>
        <w:numPr>
          <w:ilvl w:val="1"/>
          <w:numId w:val="22"/>
        </w:numPr>
        <w:tabs>
          <w:tab w:val="left" w:pos="-2127"/>
          <w:tab w:val="left" w:pos="-1985"/>
          <w:tab w:val="left" w:pos="-1440"/>
          <w:tab w:val="left" w:pos="-709"/>
          <w:tab w:val="left" w:pos="-426"/>
          <w:tab w:val="left" w:pos="1134"/>
        </w:tabs>
        <w:jc w:val="both"/>
        <w:rPr>
          <w:rFonts w:ascii="Verdana" w:hAnsi="Verdana"/>
          <w:sz w:val="20"/>
        </w:rPr>
      </w:pPr>
      <w:r w:rsidRPr="00B95786">
        <w:rPr>
          <w:rFonts w:ascii="Verdana" w:hAnsi="Verdana"/>
          <w:sz w:val="20"/>
        </w:rPr>
        <w:t>Voor een nieuw vaartuig of casco bedraagt de garantietermijn 12 maanden na oplev</w:t>
      </w:r>
      <w:r w:rsidRPr="00B95786">
        <w:rPr>
          <w:rFonts w:ascii="Verdana" w:hAnsi="Verdana"/>
          <w:sz w:val="20"/>
        </w:rPr>
        <w:t>e</w:t>
      </w:r>
      <w:r w:rsidRPr="00B95786">
        <w:rPr>
          <w:rFonts w:ascii="Verdana" w:hAnsi="Verdana"/>
          <w:sz w:val="20"/>
        </w:rPr>
        <w:t xml:space="preserve">ring. Voor onderhouds- en/of reparatiewerkzaamheden geldt een garantietermijn van 3 maanden na oplevering van de werkzaamheden. Noodreparaties vallen buiten iedere vorm van garantie. </w:t>
      </w:r>
      <w:r w:rsidR="00AF4CB9" w:rsidRPr="00B95786">
        <w:rPr>
          <w:rFonts w:ascii="Verdana" w:hAnsi="Verdana"/>
          <w:sz w:val="20"/>
        </w:rPr>
        <w:t>Als een afwijkende garantietermijn is overeengekomen, zijn de ov</w:t>
      </w:r>
      <w:r w:rsidR="00AF4CB9" w:rsidRPr="00B95786">
        <w:rPr>
          <w:rFonts w:ascii="Verdana" w:hAnsi="Verdana"/>
          <w:sz w:val="20"/>
        </w:rPr>
        <w:t>e</w:t>
      </w:r>
      <w:r w:rsidR="00AF4CB9" w:rsidRPr="00B95786">
        <w:rPr>
          <w:rFonts w:ascii="Verdana" w:hAnsi="Verdana"/>
          <w:sz w:val="20"/>
        </w:rPr>
        <w:t>rige leden van dit artikel eveneens van toepassing.</w:t>
      </w:r>
    </w:p>
    <w:p w:rsidR="00AF4CB9" w:rsidRPr="00E01620" w:rsidRDefault="00AF4CB9" w:rsidP="00C53EE7">
      <w:pPr>
        <w:tabs>
          <w:tab w:val="left" w:pos="-2127"/>
          <w:tab w:val="left" w:pos="-1985"/>
          <w:tab w:val="left" w:pos="-1440"/>
          <w:tab w:val="left" w:pos="-709"/>
          <w:tab w:val="left" w:pos="-426"/>
          <w:tab w:val="left" w:pos="1134"/>
        </w:tabs>
        <w:ind w:left="680"/>
        <w:jc w:val="both"/>
        <w:rPr>
          <w:rFonts w:ascii="Verdana" w:hAnsi="Verdana"/>
          <w:sz w:val="20"/>
        </w:rPr>
      </w:pPr>
    </w:p>
    <w:p w:rsidR="00AF4CB9" w:rsidRPr="00B95786" w:rsidRDefault="00AF4CB9" w:rsidP="00B95786">
      <w:pPr>
        <w:pStyle w:val="Lijstalinea"/>
        <w:numPr>
          <w:ilvl w:val="1"/>
          <w:numId w:val="22"/>
        </w:numPr>
        <w:tabs>
          <w:tab w:val="left" w:pos="-2127"/>
          <w:tab w:val="left" w:pos="-1985"/>
          <w:tab w:val="left" w:pos="-1440"/>
          <w:tab w:val="left" w:pos="-709"/>
          <w:tab w:val="left" w:pos="-426"/>
          <w:tab w:val="left" w:pos="1134"/>
        </w:tabs>
        <w:jc w:val="both"/>
        <w:rPr>
          <w:rFonts w:ascii="Verdana" w:hAnsi="Verdana"/>
          <w:sz w:val="20"/>
        </w:rPr>
      </w:pPr>
      <w:r w:rsidRPr="00B95786">
        <w:rPr>
          <w:rFonts w:ascii="Verdana" w:hAnsi="Verdana"/>
          <w:sz w:val="20"/>
        </w:rPr>
        <w:t>Als de overeengekomen prestatie niet deugdelijk is geweest, zal opdrachtnemer de keuze maken of hij deze alsnog deugdelijk uitvoert of opdrachtgever crediteert voor een evenredig deel van de factuur. Kiest opdrachtnemer voor het alsnog deugdelijk uitvo</w:t>
      </w:r>
      <w:r w:rsidRPr="00B95786">
        <w:rPr>
          <w:rFonts w:ascii="Verdana" w:hAnsi="Verdana"/>
          <w:sz w:val="20"/>
        </w:rPr>
        <w:t>e</w:t>
      </w:r>
      <w:r w:rsidRPr="00B95786">
        <w:rPr>
          <w:rFonts w:ascii="Verdana" w:hAnsi="Verdana"/>
          <w:sz w:val="20"/>
        </w:rPr>
        <w:t>ren van de prestatie, bepaalt hij zelf de wijze</w:t>
      </w:r>
      <w:r w:rsidR="00D03B3F" w:rsidRPr="00B95786">
        <w:rPr>
          <w:rFonts w:ascii="Verdana" w:hAnsi="Verdana"/>
          <w:sz w:val="20"/>
        </w:rPr>
        <w:t>, de plaats</w:t>
      </w:r>
      <w:r w:rsidRPr="00B95786">
        <w:rPr>
          <w:rFonts w:ascii="Verdana" w:hAnsi="Verdana"/>
          <w:sz w:val="20"/>
        </w:rPr>
        <w:t xml:space="preserve"> en het tijdstip van uitvoering. Bestond de overeengekomen prestatie (mede) uit het bewerken van door opdrachtg</w:t>
      </w:r>
      <w:r w:rsidRPr="00B95786">
        <w:rPr>
          <w:rFonts w:ascii="Verdana" w:hAnsi="Verdana"/>
          <w:sz w:val="20"/>
        </w:rPr>
        <w:t>e</w:t>
      </w:r>
      <w:r w:rsidRPr="00B95786">
        <w:rPr>
          <w:rFonts w:ascii="Verdana" w:hAnsi="Verdana"/>
          <w:sz w:val="20"/>
        </w:rPr>
        <w:t>ver aangeleverd materiaal, dan dient opdrachtgever voor eigen rekening en risico nieuw materiaal aan te leveren. </w:t>
      </w:r>
    </w:p>
    <w:p w:rsidR="00AF4CB9" w:rsidRPr="00E01620" w:rsidRDefault="00AF4CB9" w:rsidP="00C53EE7">
      <w:pPr>
        <w:tabs>
          <w:tab w:val="left" w:pos="680"/>
          <w:tab w:val="left" w:pos="1134"/>
        </w:tabs>
        <w:ind w:left="709" w:hanging="709"/>
        <w:jc w:val="both"/>
        <w:rPr>
          <w:rFonts w:ascii="Verdana" w:hAnsi="Verdana"/>
          <w:sz w:val="20"/>
        </w:rPr>
      </w:pPr>
      <w:r w:rsidRPr="00E01620">
        <w:rPr>
          <w:rFonts w:ascii="Verdana" w:hAnsi="Verdana"/>
          <w:sz w:val="20"/>
        </w:rPr>
        <w:tab/>
      </w:r>
    </w:p>
    <w:p w:rsidR="00AF4CB9" w:rsidRPr="00E01620" w:rsidRDefault="00AF4CB9" w:rsidP="00B95786">
      <w:pPr>
        <w:numPr>
          <w:ilvl w:val="1"/>
          <w:numId w:val="22"/>
        </w:numPr>
        <w:tabs>
          <w:tab w:val="left" w:pos="1134"/>
        </w:tabs>
        <w:jc w:val="both"/>
        <w:rPr>
          <w:rFonts w:ascii="Verdana" w:hAnsi="Verdana"/>
          <w:sz w:val="20"/>
        </w:rPr>
      </w:pPr>
      <w:r w:rsidRPr="00E01620">
        <w:rPr>
          <w:rFonts w:ascii="Verdana" w:hAnsi="Verdana"/>
          <w:sz w:val="20"/>
        </w:rPr>
        <w:t xml:space="preserve">Onderdelen of materialen die door opdrachtnemer </w:t>
      </w:r>
      <w:r w:rsidR="00303F21" w:rsidRPr="00E01620">
        <w:rPr>
          <w:rFonts w:ascii="Verdana" w:hAnsi="Verdana"/>
          <w:sz w:val="20"/>
        </w:rPr>
        <w:t xml:space="preserve">worden </w:t>
      </w:r>
      <w:r w:rsidRPr="00E01620">
        <w:rPr>
          <w:rFonts w:ascii="Verdana" w:hAnsi="Verdana"/>
          <w:sz w:val="20"/>
        </w:rPr>
        <w:t>hersteld of vervangen, mo</w:t>
      </w:r>
      <w:r w:rsidRPr="00E01620">
        <w:rPr>
          <w:rFonts w:ascii="Verdana" w:hAnsi="Verdana"/>
          <w:sz w:val="20"/>
        </w:rPr>
        <w:t>e</w:t>
      </w:r>
      <w:r w:rsidRPr="00E01620">
        <w:rPr>
          <w:rFonts w:ascii="Verdana" w:hAnsi="Verdana"/>
          <w:sz w:val="20"/>
        </w:rPr>
        <w:t>ten door opdrachtgever aan hem worden toegezonden.</w:t>
      </w:r>
    </w:p>
    <w:p w:rsidR="00AF4CB9" w:rsidRPr="00E01620" w:rsidRDefault="00AF4CB9" w:rsidP="00C53EE7">
      <w:pPr>
        <w:tabs>
          <w:tab w:val="left" w:pos="1134"/>
        </w:tabs>
        <w:ind w:left="680"/>
        <w:jc w:val="both"/>
        <w:rPr>
          <w:rFonts w:ascii="Verdana" w:hAnsi="Verdana"/>
          <w:sz w:val="20"/>
        </w:rPr>
      </w:pPr>
    </w:p>
    <w:p w:rsidR="00AF4CB9" w:rsidRPr="00E01620" w:rsidRDefault="00AF4CB9" w:rsidP="00B95786">
      <w:pPr>
        <w:numPr>
          <w:ilvl w:val="1"/>
          <w:numId w:val="22"/>
        </w:numPr>
        <w:tabs>
          <w:tab w:val="left" w:pos="1134"/>
        </w:tabs>
        <w:jc w:val="both"/>
        <w:rPr>
          <w:rFonts w:ascii="Verdana" w:hAnsi="Verdana"/>
          <w:sz w:val="20"/>
        </w:rPr>
      </w:pPr>
      <w:r w:rsidRPr="00E01620">
        <w:rPr>
          <w:rFonts w:ascii="Verdana" w:hAnsi="Verdana"/>
          <w:sz w:val="20"/>
        </w:rPr>
        <w:t>Voor rekening van opdrachtgever komen:</w:t>
      </w:r>
    </w:p>
    <w:p w:rsidR="00AF4CB9" w:rsidRPr="00E01620" w:rsidRDefault="00AF4CB9" w:rsidP="00B95786">
      <w:pPr>
        <w:numPr>
          <w:ilvl w:val="0"/>
          <w:numId w:val="10"/>
        </w:numPr>
        <w:tabs>
          <w:tab w:val="clear" w:pos="360"/>
          <w:tab w:val="num" w:pos="709"/>
          <w:tab w:val="left" w:pos="1134"/>
        </w:tabs>
        <w:ind w:firstLine="349"/>
        <w:jc w:val="both"/>
        <w:rPr>
          <w:rFonts w:ascii="Verdana" w:hAnsi="Verdana"/>
          <w:sz w:val="20"/>
        </w:rPr>
      </w:pPr>
      <w:r w:rsidRPr="00E01620">
        <w:rPr>
          <w:rFonts w:ascii="Verdana" w:hAnsi="Verdana"/>
          <w:sz w:val="20"/>
        </w:rPr>
        <w:t>alle transport- of verzendkosten;</w:t>
      </w:r>
    </w:p>
    <w:p w:rsidR="00AF4CB9" w:rsidRPr="00E01620" w:rsidRDefault="00162B93" w:rsidP="00B95786">
      <w:pPr>
        <w:numPr>
          <w:ilvl w:val="0"/>
          <w:numId w:val="10"/>
        </w:numPr>
        <w:tabs>
          <w:tab w:val="clear" w:pos="360"/>
          <w:tab w:val="num" w:pos="709"/>
          <w:tab w:val="left" w:pos="1134"/>
        </w:tabs>
        <w:ind w:firstLine="349"/>
        <w:jc w:val="both"/>
        <w:rPr>
          <w:rFonts w:ascii="Verdana" w:hAnsi="Verdana"/>
          <w:sz w:val="20"/>
        </w:rPr>
      </w:pPr>
      <w:r>
        <w:rPr>
          <w:rFonts w:ascii="Verdana" w:hAnsi="Verdana"/>
          <w:sz w:val="20"/>
        </w:rPr>
        <w:t>kosten voor demontage</w:t>
      </w:r>
      <w:r w:rsidR="00AF4CB9" w:rsidRPr="00E01620">
        <w:rPr>
          <w:rFonts w:ascii="Verdana" w:hAnsi="Verdana"/>
          <w:sz w:val="20"/>
        </w:rPr>
        <w:t xml:space="preserve"> en montage;</w:t>
      </w:r>
    </w:p>
    <w:p w:rsidR="00AF4CB9" w:rsidRPr="00E01620" w:rsidRDefault="00AF4CB9" w:rsidP="00B95786">
      <w:pPr>
        <w:numPr>
          <w:ilvl w:val="0"/>
          <w:numId w:val="10"/>
        </w:numPr>
        <w:tabs>
          <w:tab w:val="clear" w:pos="360"/>
          <w:tab w:val="num" w:pos="709"/>
          <w:tab w:val="left" w:pos="1134"/>
        </w:tabs>
        <w:ind w:firstLine="349"/>
        <w:jc w:val="both"/>
        <w:rPr>
          <w:rFonts w:ascii="Verdana" w:hAnsi="Verdana"/>
          <w:sz w:val="20"/>
        </w:rPr>
      </w:pPr>
      <w:r w:rsidRPr="00E01620">
        <w:rPr>
          <w:rFonts w:ascii="Verdana" w:hAnsi="Verdana"/>
          <w:sz w:val="20"/>
        </w:rPr>
        <w:t>reis- en verblijfkosten.</w:t>
      </w:r>
    </w:p>
    <w:p w:rsidR="00AF4CB9" w:rsidRPr="00E01620" w:rsidRDefault="00AF4CB9" w:rsidP="00C53EE7">
      <w:pPr>
        <w:tabs>
          <w:tab w:val="left" w:pos="1134"/>
        </w:tabs>
        <w:jc w:val="both"/>
        <w:rPr>
          <w:rFonts w:ascii="Verdana" w:hAnsi="Verdana"/>
          <w:sz w:val="20"/>
        </w:rPr>
      </w:pPr>
    </w:p>
    <w:p w:rsidR="00AF4CB9" w:rsidRPr="00E01620" w:rsidRDefault="00AF4CB9" w:rsidP="00B95786">
      <w:pPr>
        <w:numPr>
          <w:ilvl w:val="1"/>
          <w:numId w:val="22"/>
        </w:numPr>
        <w:tabs>
          <w:tab w:val="left" w:pos="1134"/>
        </w:tabs>
        <w:jc w:val="both"/>
        <w:rPr>
          <w:rFonts w:ascii="Verdana" w:hAnsi="Verdana"/>
          <w:sz w:val="20"/>
        </w:rPr>
      </w:pPr>
      <w:r w:rsidRPr="00E01620">
        <w:rPr>
          <w:rFonts w:ascii="Verdana" w:hAnsi="Verdana"/>
          <w:sz w:val="20"/>
        </w:rPr>
        <w:t>Opdrachtgever moet opdrachtnemer in alle gevallen de gelegenheid bieden een event</w:t>
      </w:r>
      <w:r w:rsidRPr="00E01620">
        <w:rPr>
          <w:rFonts w:ascii="Verdana" w:hAnsi="Verdana"/>
          <w:sz w:val="20"/>
        </w:rPr>
        <w:t>u</w:t>
      </w:r>
      <w:r w:rsidRPr="00E01620">
        <w:rPr>
          <w:rFonts w:ascii="Verdana" w:hAnsi="Verdana"/>
          <w:sz w:val="20"/>
        </w:rPr>
        <w:t>eel gebrek te herstellen of de bewerking opnieuw uit te voeren.</w:t>
      </w:r>
    </w:p>
    <w:p w:rsidR="00AF4CB9" w:rsidRPr="00E01620" w:rsidRDefault="00AF4CB9" w:rsidP="00C53EE7">
      <w:pPr>
        <w:tabs>
          <w:tab w:val="left" w:pos="1134"/>
        </w:tabs>
        <w:jc w:val="both"/>
        <w:rPr>
          <w:rFonts w:ascii="Verdana" w:hAnsi="Verdana"/>
          <w:sz w:val="20"/>
        </w:rPr>
      </w:pPr>
    </w:p>
    <w:p w:rsidR="00AF4CB9" w:rsidRPr="00E01620" w:rsidRDefault="00AF4CB9" w:rsidP="00B95786">
      <w:pPr>
        <w:numPr>
          <w:ilvl w:val="1"/>
          <w:numId w:val="22"/>
        </w:numPr>
        <w:tabs>
          <w:tab w:val="left" w:pos="1134"/>
        </w:tabs>
        <w:jc w:val="both"/>
        <w:rPr>
          <w:rFonts w:ascii="Verdana" w:hAnsi="Verdana"/>
          <w:sz w:val="20"/>
        </w:rPr>
      </w:pPr>
      <w:r w:rsidRPr="00E01620">
        <w:rPr>
          <w:rFonts w:ascii="Verdana" w:hAnsi="Verdana"/>
          <w:sz w:val="20"/>
        </w:rPr>
        <w:t>Opdrachtgever kan alleen een beroep doen op garantie nadat hij aan al zijn verplichti</w:t>
      </w:r>
      <w:r w:rsidRPr="00E01620">
        <w:rPr>
          <w:rFonts w:ascii="Verdana" w:hAnsi="Verdana"/>
          <w:sz w:val="20"/>
        </w:rPr>
        <w:t>n</w:t>
      </w:r>
      <w:r w:rsidRPr="00E01620">
        <w:rPr>
          <w:rFonts w:ascii="Verdana" w:hAnsi="Verdana"/>
          <w:sz w:val="20"/>
        </w:rPr>
        <w:t>gen ten opzichte van opdrachtnemer heeft voldaan.</w:t>
      </w:r>
    </w:p>
    <w:p w:rsidR="00AF4CB9" w:rsidRDefault="00AF4CB9" w:rsidP="00C53EE7">
      <w:pPr>
        <w:pStyle w:val="Lijstalinea"/>
        <w:jc w:val="both"/>
        <w:rPr>
          <w:rFonts w:ascii="Verdana" w:hAnsi="Verdana"/>
          <w:sz w:val="20"/>
        </w:rPr>
      </w:pPr>
    </w:p>
    <w:p w:rsidR="00D03B3F" w:rsidRPr="00D03B3F" w:rsidRDefault="00D03B3F" w:rsidP="00D03B3F">
      <w:pPr>
        <w:tabs>
          <w:tab w:val="left" w:pos="426"/>
        </w:tabs>
        <w:autoSpaceDE w:val="0"/>
        <w:autoSpaceDN w:val="0"/>
        <w:adjustRightInd w:val="0"/>
        <w:ind w:left="705" w:hanging="705"/>
        <w:jc w:val="both"/>
        <w:rPr>
          <w:rFonts w:ascii="Verdana" w:hAnsi="Verdana" w:cs="Arial"/>
          <w:spacing w:val="-6"/>
          <w:sz w:val="20"/>
        </w:rPr>
      </w:pPr>
      <w:r w:rsidRPr="00D03B3F">
        <w:rPr>
          <w:rFonts w:ascii="Verdana" w:hAnsi="Verdana" w:cs="Arial"/>
          <w:spacing w:val="-6"/>
          <w:sz w:val="20"/>
        </w:rPr>
        <w:t xml:space="preserve">12.7. </w:t>
      </w:r>
      <w:r w:rsidRPr="00D03B3F">
        <w:rPr>
          <w:rFonts w:ascii="Verdana" w:hAnsi="Verdana" w:cs="Arial"/>
          <w:spacing w:val="-6"/>
          <w:sz w:val="20"/>
        </w:rPr>
        <w:tab/>
        <w:t xml:space="preserve">Indien niet </w:t>
      </w:r>
      <w:r>
        <w:rPr>
          <w:rFonts w:ascii="Verdana" w:hAnsi="Verdana" w:cs="Arial"/>
          <w:spacing w:val="-6"/>
          <w:sz w:val="20"/>
        </w:rPr>
        <w:t xml:space="preserve">schriftelijk </w:t>
      </w:r>
      <w:r w:rsidRPr="00D03B3F">
        <w:rPr>
          <w:rFonts w:ascii="Verdana" w:hAnsi="Verdana" w:cs="Arial"/>
          <w:spacing w:val="-6"/>
          <w:sz w:val="20"/>
        </w:rPr>
        <w:t>anders overeengekomen gelden bij nieuwbouw de volgende tolera</w:t>
      </w:r>
      <w:r w:rsidRPr="00D03B3F">
        <w:rPr>
          <w:rFonts w:ascii="Verdana" w:hAnsi="Verdana" w:cs="Arial"/>
          <w:spacing w:val="-6"/>
          <w:sz w:val="20"/>
        </w:rPr>
        <w:t>n</w:t>
      </w:r>
      <w:r w:rsidRPr="00D03B3F">
        <w:rPr>
          <w:rFonts w:ascii="Verdana" w:hAnsi="Verdana" w:cs="Arial"/>
          <w:spacing w:val="-6"/>
          <w:sz w:val="20"/>
        </w:rPr>
        <w:t>ties:</w:t>
      </w:r>
    </w:p>
    <w:p w:rsidR="00D03B3F" w:rsidRPr="00D03B3F" w:rsidRDefault="00D03B3F" w:rsidP="00D03B3F">
      <w:pPr>
        <w:tabs>
          <w:tab w:val="left" w:pos="360"/>
          <w:tab w:val="left" w:pos="426"/>
          <w:tab w:val="left" w:pos="900"/>
        </w:tabs>
        <w:autoSpaceDE w:val="0"/>
        <w:autoSpaceDN w:val="0"/>
        <w:adjustRightInd w:val="0"/>
        <w:ind w:left="426"/>
        <w:jc w:val="both"/>
        <w:rPr>
          <w:rFonts w:ascii="Verdana" w:hAnsi="Verdana" w:cs="Arial"/>
          <w:spacing w:val="-6"/>
          <w:sz w:val="20"/>
        </w:rPr>
      </w:pPr>
      <w:r>
        <w:rPr>
          <w:rFonts w:ascii="Verdana" w:hAnsi="Verdana" w:cs="Arial"/>
          <w:spacing w:val="-6"/>
          <w:sz w:val="20"/>
        </w:rPr>
        <w:tab/>
      </w:r>
      <w:r>
        <w:rPr>
          <w:rFonts w:ascii="Verdana" w:hAnsi="Verdana" w:cs="Arial"/>
          <w:spacing w:val="-6"/>
          <w:sz w:val="20"/>
        </w:rPr>
        <w:tab/>
      </w:r>
      <w:r w:rsidRPr="00D03B3F">
        <w:rPr>
          <w:rFonts w:ascii="Verdana" w:hAnsi="Verdana" w:cs="Arial"/>
          <w:spacing w:val="-6"/>
          <w:sz w:val="20"/>
        </w:rPr>
        <w:t xml:space="preserve">2% </w:t>
      </w:r>
      <w:r w:rsidRPr="00D03B3F">
        <w:rPr>
          <w:rFonts w:ascii="Verdana" w:hAnsi="Verdana" w:cs="Arial"/>
          <w:spacing w:val="-6"/>
          <w:sz w:val="20"/>
        </w:rPr>
        <w:tab/>
        <w:t>lengte over de stevens;</w:t>
      </w:r>
    </w:p>
    <w:p w:rsidR="00D03B3F" w:rsidRPr="00D03B3F" w:rsidRDefault="00D03B3F" w:rsidP="00D03B3F">
      <w:pPr>
        <w:tabs>
          <w:tab w:val="left" w:pos="360"/>
          <w:tab w:val="left" w:pos="426"/>
          <w:tab w:val="left" w:pos="900"/>
        </w:tabs>
        <w:autoSpaceDE w:val="0"/>
        <w:autoSpaceDN w:val="0"/>
        <w:adjustRightInd w:val="0"/>
        <w:ind w:left="426"/>
        <w:jc w:val="both"/>
        <w:rPr>
          <w:rFonts w:ascii="Verdana" w:hAnsi="Verdana" w:cs="Arial"/>
          <w:spacing w:val="-6"/>
          <w:sz w:val="20"/>
        </w:rPr>
      </w:pPr>
      <w:r>
        <w:rPr>
          <w:rFonts w:ascii="Verdana" w:hAnsi="Verdana" w:cs="Arial"/>
          <w:spacing w:val="-6"/>
          <w:sz w:val="20"/>
        </w:rPr>
        <w:tab/>
      </w:r>
      <w:r>
        <w:rPr>
          <w:rFonts w:ascii="Verdana" w:hAnsi="Verdana" w:cs="Arial"/>
          <w:spacing w:val="-6"/>
          <w:sz w:val="20"/>
        </w:rPr>
        <w:tab/>
      </w:r>
      <w:r w:rsidRPr="00D03B3F">
        <w:rPr>
          <w:rFonts w:ascii="Verdana" w:hAnsi="Verdana" w:cs="Arial"/>
          <w:spacing w:val="-6"/>
          <w:sz w:val="20"/>
        </w:rPr>
        <w:t xml:space="preserve">2% </w:t>
      </w:r>
      <w:r w:rsidRPr="00D03B3F">
        <w:rPr>
          <w:rFonts w:ascii="Verdana" w:hAnsi="Verdana" w:cs="Arial"/>
          <w:spacing w:val="-6"/>
          <w:sz w:val="20"/>
        </w:rPr>
        <w:tab/>
        <w:t>breedte over het grootspant;</w:t>
      </w:r>
    </w:p>
    <w:p w:rsidR="00D03B3F" w:rsidRPr="00D03B3F" w:rsidRDefault="00D03B3F" w:rsidP="00D03B3F">
      <w:pPr>
        <w:tabs>
          <w:tab w:val="left" w:pos="360"/>
          <w:tab w:val="left" w:pos="426"/>
          <w:tab w:val="left" w:pos="900"/>
        </w:tabs>
        <w:autoSpaceDE w:val="0"/>
        <w:autoSpaceDN w:val="0"/>
        <w:adjustRightInd w:val="0"/>
        <w:ind w:left="426"/>
        <w:jc w:val="both"/>
        <w:rPr>
          <w:rFonts w:ascii="Verdana" w:hAnsi="Verdana" w:cs="Arial"/>
          <w:spacing w:val="-6"/>
          <w:sz w:val="20"/>
        </w:rPr>
      </w:pPr>
      <w:r>
        <w:rPr>
          <w:rFonts w:ascii="Verdana" w:hAnsi="Verdana" w:cs="Arial"/>
          <w:spacing w:val="-6"/>
          <w:sz w:val="20"/>
        </w:rPr>
        <w:tab/>
      </w:r>
      <w:r>
        <w:rPr>
          <w:rFonts w:ascii="Verdana" w:hAnsi="Verdana" w:cs="Arial"/>
          <w:spacing w:val="-6"/>
          <w:sz w:val="20"/>
        </w:rPr>
        <w:tab/>
      </w:r>
      <w:r w:rsidRPr="00D03B3F">
        <w:rPr>
          <w:rFonts w:ascii="Verdana" w:hAnsi="Verdana" w:cs="Arial"/>
          <w:spacing w:val="-6"/>
          <w:sz w:val="20"/>
        </w:rPr>
        <w:t xml:space="preserve">10% </w:t>
      </w:r>
      <w:r w:rsidRPr="00D03B3F">
        <w:rPr>
          <w:rFonts w:ascii="Verdana" w:hAnsi="Verdana" w:cs="Arial"/>
          <w:spacing w:val="-6"/>
          <w:sz w:val="20"/>
        </w:rPr>
        <w:tab/>
        <w:t>diepgang;</w:t>
      </w:r>
    </w:p>
    <w:p w:rsidR="00D03B3F" w:rsidRPr="00D03B3F" w:rsidRDefault="00D03B3F" w:rsidP="00D03B3F">
      <w:pPr>
        <w:tabs>
          <w:tab w:val="left" w:pos="360"/>
          <w:tab w:val="left" w:pos="426"/>
          <w:tab w:val="left" w:pos="900"/>
        </w:tabs>
        <w:autoSpaceDE w:val="0"/>
        <w:autoSpaceDN w:val="0"/>
        <w:adjustRightInd w:val="0"/>
        <w:ind w:left="426"/>
        <w:jc w:val="both"/>
        <w:rPr>
          <w:rFonts w:ascii="Verdana" w:hAnsi="Verdana" w:cs="Arial"/>
          <w:spacing w:val="-6"/>
          <w:sz w:val="20"/>
        </w:rPr>
      </w:pPr>
      <w:r>
        <w:rPr>
          <w:rFonts w:ascii="Verdana" w:hAnsi="Verdana" w:cs="Arial"/>
          <w:spacing w:val="-6"/>
          <w:sz w:val="20"/>
        </w:rPr>
        <w:lastRenderedPageBreak/>
        <w:tab/>
      </w:r>
      <w:r>
        <w:rPr>
          <w:rFonts w:ascii="Verdana" w:hAnsi="Verdana" w:cs="Arial"/>
          <w:spacing w:val="-6"/>
          <w:sz w:val="20"/>
        </w:rPr>
        <w:tab/>
      </w:r>
      <w:r w:rsidRPr="00D03B3F">
        <w:rPr>
          <w:rFonts w:ascii="Verdana" w:hAnsi="Verdana" w:cs="Arial"/>
          <w:spacing w:val="-6"/>
          <w:sz w:val="20"/>
        </w:rPr>
        <w:t xml:space="preserve">2% </w:t>
      </w:r>
      <w:r w:rsidRPr="00D03B3F">
        <w:rPr>
          <w:rFonts w:ascii="Verdana" w:hAnsi="Verdana" w:cs="Arial"/>
          <w:spacing w:val="-6"/>
          <w:sz w:val="20"/>
        </w:rPr>
        <w:tab/>
        <w:t>stahoogte;</w:t>
      </w:r>
    </w:p>
    <w:p w:rsidR="00D03B3F" w:rsidRPr="00D03B3F" w:rsidRDefault="00D03B3F" w:rsidP="00D03B3F">
      <w:pPr>
        <w:tabs>
          <w:tab w:val="left" w:pos="360"/>
          <w:tab w:val="left" w:pos="426"/>
          <w:tab w:val="left" w:pos="900"/>
        </w:tabs>
        <w:autoSpaceDE w:val="0"/>
        <w:autoSpaceDN w:val="0"/>
        <w:adjustRightInd w:val="0"/>
        <w:ind w:left="426"/>
        <w:jc w:val="both"/>
        <w:rPr>
          <w:rFonts w:ascii="Verdana" w:hAnsi="Verdana" w:cs="Arial"/>
          <w:spacing w:val="-6"/>
          <w:sz w:val="20"/>
        </w:rPr>
      </w:pPr>
      <w:r>
        <w:rPr>
          <w:rFonts w:ascii="Verdana" w:hAnsi="Verdana" w:cs="Arial"/>
          <w:spacing w:val="-6"/>
          <w:sz w:val="20"/>
        </w:rPr>
        <w:tab/>
      </w:r>
      <w:r>
        <w:rPr>
          <w:rFonts w:ascii="Verdana" w:hAnsi="Verdana" w:cs="Arial"/>
          <w:spacing w:val="-6"/>
          <w:sz w:val="20"/>
        </w:rPr>
        <w:tab/>
      </w:r>
      <w:r w:rsidRPr="00D03B3F">
        <w:rPr>
          <w:rFonts w:ascii="Verdana" w:hAnsi="Verdana" w:cs="Arial"/>
          <w:spacing w:val="-6"/>
          <w:sz w:val="20"/>
        </w:rPr>
        <w:t xml:space="preserve">2% </w:t>
      </w:r>
      <w:r w:rsidRPr="00D03B3F">
        <w:rPr>
          <w:rFonts w:ascii="Verdana" w:hAnsi="Verdana" w:cs="Arial"/>
          <w:spacing w:val="-6"/>
          <w:sz w:val="20"/>
        </w:rPr>
        <w:tab/>
        <w:t>maximale doorvaarthoogte van de vaste delen;</w:t>
      </w:r>
    </w:p>
    <w:p w:rsidR="00D03B3F" w:rsidRPr="00D03B3F" w:rsidRDefault="00D03B3F" w:rsidP="00D03B3F">
      <w:pPr>
        <w:tabs>
          <w:tab w:val="left" w:pos="360"/>
          <w:tab w:val="left" w:pos="426"/>
          <w:tab w:val="left" w:pos="900"/>
        </w:tabs>
        <w:autoSpaceDE w:val="0"/>
        <w:autoSpaceDN w:val="0"/>
        <w:adjustRightInd w:val="0"/>
        <w:ind w:left="426"/>
        <w:jc w:val="both"/>
        <w:rPr>
          <w:rFonts w:ascii="Verdana" w:hAnsi="Verdana" w:cs="Arial"/>
          <w:spacing w:val="-6"/>
          <w:sz w:val="20"/>
        </w:rPr>
      </w:pPr>
      <w:r>
        <w:rPr>
          <w:rFonts w:ascii="Verdana" w:hAnsi="Verdana" w:cs="Arial"/>
          <w:spacing w:val="-6"/>
          <w:sz w:val="20"/>
        </w:rPr>
        <w:tab/>
      </w:r>
      <w:r>
        <w:rPr>
          <w:rFonts w:ascii="Verdana" w:hAnsi="Verdana" w:cs="Arial"/>
          <w:spacing w:val="-6"/>
          <w:sz w:val="20"/>
        </w:rPr>
        <w:tab/>
      </w:r>
      <w:r w:rsidRPr="00D03B3F">
        <w:rPr>
          <w:rFonts w:ascii="Verdana" w:hAnsi="Verdana" w:cs="Arial"/>
          <w:spacing w:val="-6"/>
          <w:sz w:val="20"/>
        </w:rPr>
        <w:t xml:space="preserve">10% </w:t>
      </w:r>
      <w:r w:rsidRPr="00D03B3F">
        <w:rPr>
          <w:rFonts w:ascii="Verdana" w:hAnsi="Verdana" w:cs="Arial"/>
          <w:spacing w:val="-6"/>
          <w:sz w:val="20"/>
        </w:rPr>
        <w:tab/>
        <w:t>gewicht;</w:t>
      </w:r>
    </w:p>
    <w:p w:rsidR="00D03B3F" w:rsidRPr="00D03B3F" w:rsidRDefault="00D03B3F" w:rsidP="00D03B3F">
      <w:pPr>
        <w:tabs>
          <w:tab w:val="left" w:pos="360"/>
          <w:tab w:val="left" w:pos="426"/>
          <w:tab w:val="left" w:pos="900"/>
        </w:tabs>
        <w:autoSpaceDE w:val="0"/>
        <w:autoSpaceDN w:val="0"/>
        <w:adjustRightInd w:val="0"/>
        <w:ind w:left="2127" w:hanging="1767"/>
        <w:jc w:val="both"/>
        <w:rPr>
          <w:rFonts w:ascii="Verdana" w:hAnsi="Verdana" w:cs="Arial"/>
          <w:spacing w:val="-6"/>
          <w:sz w:val="20"/>
        </w:rPr>
      </w:pPr>
      <w:r>
        <w:rPr>
          <w:rFonts w:ascii="Verdana" w:hAnsi="Verdana" w:cs="Arial"/>
          <w:spacing w:val="-6"/>
          <w:sz w:val="20"/>
        </w:rPr>
        <w:tab/>
      </w:r>
      <w:r>
        <w:rPr>
          <w:rFonts w:ascii="Verdana" w:hAnsi="Verdana" w:cs="Arial"/>
          <w:spacing w:val="-6"/>
          <w:sz w:val="20"/>
        </w:rPr>
        <w:tab/>
        <w:t xml:space="preserve">       </w:t>
      </w:r>
      <w:r w:rsidRPr="00D03B3F">
        <w:rPr>
          <w:rFonts w:ascii="Verdana" w:hAnsi="Verdana" w:cs="Arial"/>
          <w:spacing w:val="-6"/>
          <w:sz w:val="20"/>
        </w:rPr>
        <w:t>10%</w:t>
      </w:r>
      <w:r>
        <w:rPr>
          <w:rFonts w:ascii="Verdana" w:hAnsi="Verdana" w:cs="Arial"/>
          <w:spacing w:val="-6"/>
          <w:sz w:val="20"/>
        </w:rPr>
        <w:tab/>
      </w:r>
      <w:r w:rsidRPr="00D03B3F">
        <w:rPr>
          <w:rFonts w:ascii="Verdana" w:hAnsi="Verdana" w:cs="Arial"/>
          <w:spacing w:val="-6"/>
          <w:sz w:val="20"/>
        </w:rPr>
        <w:t>snelheid gerekend bij standaarduitrusting + diepgang volgens de standaard constructie waterlijn.</w:t>
      </w:r>
    </w:p>
    <w:p w:rsidR="00D03B3F" w:rsidRPr="00D03B3F" w:rsidRDefault="00D03B3F" w:rsidP="00D03B3F">
      <w:pPr>
        <w:tabs>
          <w:tab w:val="left" w:pos="360"/>
          <w:tab w:val="left" w:pos="426"/>
          <w:tab w:val="left" w:pos="720"/>
        </w:tabs>
        <w:autoSpaceDE w:val="0"/>
        <w:autoSpaceDN w:val="0"/>
        <w:adjustRightInd w:val="0"/>
        <w:ind w:left="708" w:hanging="348"/>
        <w:jc w:val="both"/>
        <w:rPr>
          <w:rFonts w:ascii="Verdana" w:hAnsi="Verdana" w:cs="Arial"/>
          <w:spacing w:val="-6"/>
          <w:sz w:val="20"/>
        </w:rPr>
      </w:pPr>
    </w:p>
    <w:p w:rsidR="00D03B3F" w:rsidRPr="00D03B3F" w:rsidRDefault="00D03B3F" w:rsidP="00D077C0">
      <w:pPr>
        <w:tabs>
          <w:tab w:val="left" w:pos="360"/>
          <w:tab w:val="left" w:pos="426"/>
        </w:tabs>
        <w:autoSpaceDE w:val="0"/>
        <w:autoSpaceDN w:val="0"/>
        <w:adjustRightInd w:val="0"/>
        <w:ind w:left="709"/>
        <w:jc w:val="both"/>
        <w:rPr>
          <w:rFonts w:ascii="Verdana" w:hAnsi="Verdana" w:cs="Arial"/>
          <w:spacing w:val="-6"/>
          <w:sz w:val="20"/>
        </w:rPr>
      </w:pPr>
      <w:r w:rsidRPr="00F50386">
        <w:rPr>
          <w:rFonts w:ascii="Verdana" w:hAnsi="Verdana" w:cs="Arial"/>
          <w:spacing w:val="-6"/>
          <w:sz w:val="20"/>
        </w:rPr>
        <w:t xml:space="preserve">Bovengenoemde definities zijn overeenkomstig geharmoniseerde ISO-norm ‘8666 – Small </w:t>
      </w:r>
      <w:proofErr w:type="spellStart"/>
      <w:r w:rsidRPr="00F50386">
        <w:rPr>
          <w:rFonts w:ascii="Verdana" w:hAnsi="Verdana" w:cs="Arial"/>
          <w:spacing w:val="-6"/>
          <w:sz w:val="20"/>
        </w:rPr>
        <w:t>Craft</w:t>
      </w:r>
      <w:proofErr w:type="spellEnd"/>
      <w:r w:rsidRPr="00F50386">
        <w:rPr>
          <w:rFonts w:ascii="Verdana" w:hAnsi="Verdana" w:cs="Arial"/>
          <w:spacing w:val="-6"/>
          <w:sz w:val="20"/>
        </w:rPr>
        <w:t xml:space="preserve"> – </w:t>
      </w:r>
      <w:proofErr w:type="spellStart"/>
      <w:r w:rsidRPr="00F50386">
        <w:rPr>
          <w:rFonts w:ascii="Verdana" w:hAnsi="Verdana" w:cs="Arial"/>
          <w:spacing w:val="-6"/>
          <w:sz w:val="20"/>
        </w:rPr>
        <w:t>Principal</w:t>
      </w:r>
      <w:proofErr w:type="spellEnd"/>
      <w:r w:rsidRPr="00F50386">
        <w:rPr>
          <w:rFonts w:ascii="Verdana" w:hAnsi="Verdana" w:cs="Arial"/>
          <w:spacing w:val="-6"/>
          <w:sz w:val="20"/>
        </w:rPr>
        <w:t xml:space="preserve"> Data’, zoals vastgesteld in november 2002.</w:t>
      </w:r>
    </w:p>
    <w:p w:rsidR="00D03B3F" w:rsidRPr="008257E4" w:rsidRDefault="00D03B3F" w:rsidP="008257E4">
      <w:pPr>
        <w:rPr>
          <w:rFonts w:ascii="Verdana" w:hAnsi="Verdana"/>
          <w:sz w:val="20"/>
        </w:rPr>
      </w:pPr>
    </w:p>
    <w:p w:rsidR="00D077C0" w:rsidRPr="00D077C0" w:rsidRDefault="00D077C0" w:rsidP="00342CBB">
      <w:pPr>
        <w:tabs>
          <w:tab w:val="left" w:pos="360"/>
          <w:tab w:val="left" w:pos="426"/>
        </w:tabs>
        <w:autoSpaceDE w:val="0"/>
        <w:autoSpaceDN w:val="0"/>
        <w:adjustRightInd w:val="0"/>
        <w:ind w:left="705" w:hanging="705"/>
        <w:jc w:val="both"/>
        <w:rPr>
          <w:rFonts w:ascii="Verdana" w:hAnsi="Verdana" w:cs="Arial"/>
          <w:spacing w:val="-6"/>
          <w:sz w:val="20"/>
        </w:rPr>
      </w:pPr>
      <w:r>
        <w:rPr>
          <w:rFonts w:ascii="Verdana" w:hAnsi="Verdana"/>
          <w:sz w:val="20"/>
        </w:rPr>
        <w:t>12.8</w:t>
      </w:r>
      <w:r w:rsidR="00BA20D0">
        <w:rPr>
          <w:rFonts w:ascii="Verdana" w:hAnsi="Verdana"/>
          <w:sz w:val="20"/>
        </w:rPr>
        <w:t>.</w:t>
      </w:r>
      <w:r>
        <w:rPr>
          <w:rFonts w:ascii="Verdana" w:hAnsi="Verdana"/>
          <w:sz w:val="20"/>
        </w:rPr>
        <w:tab/>
      </w:r>
      <w:r w:rsidRPr="00D077C0">
        <w:rPr>
          <w:rFonts w:ascii="Verdana" w:hAnsi="Verdana"/>
          <w:sz w:val="20"/>
        </w:rPr>
        <w:t>a.</w:t>
      </w:r>
      <w:r w:rsidR="00342CBB">
        <w:rPr>
          <w:rFonts w:ascii="Verdana" w:hAnsi="Verdana"/>
          <w:sz w:val="20"/>
        </w:rPr>
        <w:t xml:space="preserve">  </w:t>
      </w:r>
      <w:r w:rsidRPr="00D077C0">
        <w:rPr>
          <w:rFonts w:ascii="Verdana" w:hAnsi="Verdana" w:cs="Arial"/>
          <w:spacing w:val="-6"/>
          <w:sz w:val="20"/>
        </w:rPr>
        <w:t>Er wordt geen garantie</w:t>
      </w:r>
      <w:r w:rsidR="00342CBB">
        <w:rPr>
          <w:rFonts w:ascii="Verdana" w:hAnsi="Verdana" w:cs="Arial"/>
          <w:spacing w:val="-6"/>
          <w:sz w:val="20"/>
        </w:rPr>
        <w:t xml:space="preserve"> op werkzaamheden met betrekking tot de conservering</w:t>
      </w:r>
      <w:r w:rsidRPr="00D077C0">
        <w:rPr>
          <w:rFonts w:ascii="Verdana" w:hAnsi="Verdana" w:cs="Arial"/>
          <w:spacing w:val="-6"/>
          <w:sz w:val="20"/>
        </w:rPr>
        <w:t xml:space="preserve"> verstrekt in de volgende gevallen:</w:t>
      </w:r>
    </w:p>
    <w:p w:rsidR="00D077C0" w:rsidRPr="00342CBB" w:rsidRDefault="00D077C0" w:rsidP="00B95786">
      <w:pPr>
        <w:pStyle w:val="Lijstalinea"/>
        <w:numPr>
          <w:ilvl w:val="0"/>
          <w:numId w:val="19"/>
        </w:numPr>
        <w:tabs>
          <w:tab w:val="left" w:pos="360"/>
          <w:tab w:val="left" w:pos="426"/>
          <w:tab w:val="left" w:pos="720"/>
        </w:tabs>
        <w:autoSpaceDE w:val="0"/>
        <w:autoSpaceDN w:val="0"/>
        <w:adjustRightInd w:val="0"/>
        <w:jc w:val="both"/>
        <w:rPr>
          <w:rFonts w:ascii="Verdana" w:hAnsi="Verdana" w:cs="Arial"/>
          <w:spacing w:val="-6"/>
          <w:sz w:val="20"/>
        </w:rPr>
      </w:pPr>
      <w:r w:rsidRPr="00342CBB">
        <w:rPr>
          <w:rFonts w:ascii="Verdana" w:hAnsi="Verdana" w:cs="Arial"/>
          <w:spacing w:val="-6"/>
          <w:sz w:val="20"/>
        </w:rPr>
        <w:t xml:space="preserve">er een nadere voor- en/of nabehandeling naar goed vakmanschap noodzakelijk was en </w:t>
      </w:r>
      <w:r w:rsidR="00342CBB" w:rsidRPr="00342CBB">
        <w:rPr>
          <w:rFonts w:ascii="Verdana" w:hAnsi="Verdana" w:cs="Arial"/>
          <w:spacing w:val="-6"/>
          <w:sz w:val="20"/>
        </w:rPr>
        <w:t>k</w:t>
      </w:r>
      <w:r w:rsidRPr="00342CBB">
        <w:rPr>
          <w:rFonts w:ascii="Verdana" w:hAnsi="Verdana" w:cs="Arial"/>
          <w:spacing w:val="-6"/>
          <w:sz w:val="20"/>
        </w:rPr>
        <w:t>enbaar is gemaakt, doch daarvoor geen opdracht gegeven is;</w:t>
      </w:r>
    </w:p>
    <w:p w:rsidR="00D077C0" w:rsidRPr="00342CBB" w:rsidRDefault="00D077C0" w:rsidP="00B95786">
      <w:pPr>
        <w:pStyle w:val="Lijstalinea"/>
        <w:numPr>
          <w:ilvl w:val="0"/>
          <w:numId w:val="19"/>
        </w:numPr>
        <w:tabs>
          <w:tab w:val="left" w:pos="360"/>
          <w:tab w:val="left" w:pos="426"/>
          <w:tab w:val="left" w:pos="720"/>
        </w:tabs>
        <w:autoSpaceDE w:val="0"/>
        <w:autoSpaceDN w:val="0"/>
        <w:adjustRightInd w:val="0"/>
        <w:jc w:val="both"/>
        <w:rPr>
          <w:rFonts w:ascii="Verdana" w:hAnsi="Verdana" w:cs="Arial"/>
          <w:spacing w:val="-6"/>
          <w:sz w:val="20"/>
        </w:rPr>
      </w:pPr>
      <w:r w:rsidRPr="00342CBB">
        <w:rPr>
          <w:rFonts w:ascii="Verdana" w:hAnsi="Verdana" w:cs="Arial"/>
          <w:spacing w:val="-6"/>
          <w:sz w:val="20"/>
        </w:rPr>
        <w:t>de voorbewerking niet door opdrachtnemer is uitgevoerd of goedgekeurd;</w:t>
      </w:r>
    </w:p>
    <w:p w:rsidR="00D077C0" w:rsidRPr="00342CBB" w:rsidRDefault="00D077C0" w:rsidP="00B95786">
      <w:pPr>
        <w:pStyle w:val="Lijstalinea"/>
        <w:numPr>
          <w:ilvl w:val="0"/>
          <w:numId w:val="19"/>
        </w:numPr>
        <w:tabs>
          <w:tab w:val="left" w:pos="360"/>
          <w:tab w:val="left" w:pos="426"/>
          <w:tab w:val="left" w:pos="720"/>
        </w:tabs>
        <w:autoSpaceDE w:val="0"/>
        <w:autoSpaceDN w:val="0"/>
        <w:adjustRightInd w:val="0"/>
        <w:jc w:val="both"/>
        <w:rPr>
          <w:rFonts w:ascii="Verdana" w:hAnsi="Verdana" w:cs="Arial"/>
          <w:spacing w:val="-6"/>
          <w:sz w:val="20"/>
        </w:rPr>
      </w:pPr>
      <w:r w:rsidRPr="00342CBB">
        <w:rPr>
          <w:rFonts w:ascii="Verdana" w:hAnsi="Verdana" w:cs="Arial"/>
          <w:spacing w:val="-6"/>
          <w:sz w:val="20"/>
        </w:rPr>
        <w:t>het te conserveren materiaal zich in zodanige staat bevindt dat het niet mogelijk is de aanwezige gebreken, waaronder corrosie, oneffenheden, kleurverschillen, glans, etc., binnen het raam van de overeenkomst die te</w:t>
      </w:r>
      <w:r w:rsidR="00342CBB" w:rsidRPr="00342CBB">
        <w:rPr>
          <w:rFonts w:ascii="Verdana" w:hAnsi="Verdana" w:cs="Arial"/>
          <w:spacing w:val="-6"/>
          <w:sz w:val="20"/>
        </w:rPr>
        <w:t>r zake gesloten is te verhelpen;</w:t>
      </w:r>
    </w:p>
    <w:p w:rsidR="00D077C0" w:rsidRPr="00342CBB" w:rsidRDefault="00D077C0" w:rsidP="00B95786">
      <w:pPr>
        <w:pStyle w:val="Lijstalinea"/>
        <w:numPr>
          <w:ilvl w:val="0"/>
          <w:numId w:val="19"/>
        </w:numPr>
        <w:tabs>
          <w:tab w:val="left" w:pos="360"/>
          <w:tab w:val="left" w:pos="426"/>
          <w:tab w:val="left" w:pos="720"/>
        </w:tabs>
        <w:autoSpaceDE w:val="0"/>
        <w:autoSpaceDN w:val="0"/>
        <w:adjustRightInd w:val="0"/>
        <w:jc w:val="both"/>
        <w:rPr>
          <w:rFonts w:ascii="Verdana" w:hAnsi="Verdana" w:cs="Arial"/>
          <w:spacing w:val="-6"/>
          <w:sz w:val="20"/>
        </w:rPr>
      </w:pPr>
      <w:r w:rsidRPr="00342CBB">
        <w:rPr>
          <w:rFonts w:ascii="Verdana" w:hAnsi="Verdana" w:cs="Arial"/>
          <w:spacing w:val="-6"/>
          <w:sz w:val="20"/>
        </w:rPr>
        <w:t>de conservering door opdrachtgever of derden beschadigd is.</w:t>
      </w:r>
    </w:p>
    <w:p w:rsidR="00AF4CB9" w:rsidRPr="00D03B3F" w:rsidRDefault="00342CBB" w:rsidP="00D077C0">
      <w:pPr>
        <w:pStyle w:val="Lijstalinea"/>
        <w:tabs>
          <w:tab w:val="left" w:pos="1134"/>
        </w:tabs>
        <w:ind w:left="720"/>
        <w:jc w:val="both"/>
        <w:rPr>
          <w:rFonts w:ascii="Verdana" w:hAnsi="Verdana"/>
          <w:sz w:val="20"/>
        </w:rPr>
      </w:pPr>
      <w:r>
        <w:rPr>
          <w:rFonts w:ascii="Verdana" w:hAnsi="Verdana"/>
          <w:sz w:val="20"/>
        </w:rPr>
        <w:t>b</w:t>
      </w:r>
      <w:r w:rsidR="00AF4CB9" w:rsidRPr="00D03B3F">
        <w:rPr>
          <w:rFonts w:ascii="Verdana" w:hAnsi="Verdana"/>
          <w:sz w:val="20"/>
        </w:rPr>
        <w:t>.</w:t>
      </w:r>
      <w:r w:rsidR="00AF4CB9" w:rsidRPr="00D03B3F">
        <w:rPr>
          <w:rFonts w:ascii="Verdana" w:hAnsi="Verdana"/>
          <w:sz w:val="20"/>
        </w:rPr>
        <w:tab/>
        <w:t>Geen garantie wordt gegeven als gebreken het gevolg zijn van:</w:t>
      </w:r>
    </w:p>
    <w:p w:rsidR="00AF4CB9" w:rsidRPr="00E01620" w:rsidRDefault="00AF4CB9" w:rsidP="00C53EE7">
      <w:pPr>
        <w:tabs>
          <w:tab w:val="left" w:pos="-2127"/>
          <w:tab w:val="left" w:pos="-1985"/>
          <w:tab w:val="left" w:pos="-1440"/>
          <w:tab w:val="left" w:pos="-709"/>
          <w:tab w:val="left" w:pos="-426"/>
          <w:tab w:val="left" w:pos="-284"/>
          <w:tab w:val="left" w:pos="680"/>
          <w:tab w:val="left" w:pos="1134"/>
          <w:tab w:val="left" w:pos="1418"/>
        </w:tabs>
        <w:ind w:left="680"/>
        <w:jc w:val="both"/>
        <w:rPr>
          <w:rFonts w:ascii="Verdana" w:hAnsi="Verdana"/>
          <w:sz w:val="20"/>
        </w:rPr>
      </w:pPr>
      <w:r w:rsidRPr="00E01620">
        <w:rPr>
          <w:rFonts w:ascii="Verdana" w:hAnsi="Verdana"/>
          <w:sz w:val="20"/>
        </w:rPr>
        <w:tab/>
        <w:t>-</w:t>
      </w:r>
      <w:r w:rsidRPr="00E01620">
        <w:rPr>
          <w:rFonts w:ascii="Verdana" w:hAnsi="Verdana"/>
          <w:sz w:val="20"/>
        </w:rPr>
        <w:tab/>
        <w:t>normale slijtage;</w:t>
      </w:r>
    </w:p>
    <w:p w:rsidR="00AF4CB9" w:rsidRPr="00E01620" w:rsidRDefault="00AF4CB9" w:rsidP="00C53EE7">
      <w:pPr>
        <w:tabs>
          <w:tab w:val="left" w:pos="680"/>
          <w:tab w:val="left" w:pos="1134"/>
          <w:tab w:val="left" w:pos="1418"/>
        </w:tabs>
        <w:jc w:val="both"/>
        <w:rPr>
          <w:rFonts w:ascii="Verdana" w:hAnsi="Verdana"/>
          <w:sz w:val="20"/>
        </w:rPr>
      </w:pPr>
      <w:r w:rsidRPr="00E01620">
        <w:rPr>
          <w:rFonts w:ascii="Verdana" w:hAnsi="Verdana"/>
          <w:sz w:val="20"/>
        </w:rPr>
        <w:tab/>
      </w:r>
      <w:r w:rsidRPr="00E01620">
        <w:rPr>
          <w:rFonts w:ascii="Verdana" w:hAnsi="Verdana"/>
          <w:sz w:val="20"/>
        </w:rPr>
        <w:tab/>
        <w:t>-</w:t>
      </w:r>
      <w:r w:rsidRPr="00E01620">
        <w:rPr>
          <w:rFonts w:ascii="Verdana" w:hAnsi="Verdana"/>
          <w:sz w:val="20"/>
        </w:rPr>
        <w:tab/>
        <w:t>onoordeelkundig gebruik;</w:t>
      </w:r>
    </w:p>
    <w:p w:rsidR="00AF4CB9" w:rsidRDefault="00AF4CB9" w:rsidP="00C53EE7">
      <w:pPr>
        <w:tabs>
          <w:tab w:val="left" w:pos="-2127"/>
          <w:tab w:val="left" w:pos="-1985"/>
          <w:tab w:val="left" w:pos="-1440"/>
          <w:tab w:val="left" w:pos="-709"/>
          <w:tab w:val="left" w:pos="-426"/>
          <w:tab w:val="left" w:pos="-284"/>
          <w:tab w:val="left" w:pos="680"/>
          <w:tab w:val="left" w:pos="1134"/>
        </w:tabs>
        <w:jc w:val="both"/>
        <w:rPr>
          <w:rFonts w:ascii="Verdana" w:hAnsi="Verdana"/>
          <w:sz w:val="20"/>
        </w:rPr>
      </w:pPr>
      <w:r w:rsidRPr="00E01620">
        <w:rPr>
          <w:rFonts w:ascii="Verdana" w:hAnsi="Verdana"/>
          <w:sz w:val="20"/>
        </w:rPr>
        <w:tab/>
      </w:r>
      <w:r w:rsidRPr="00E01620">
        <w:rPr>
          <w:rFonts w:ascii="Verdana" w:hAnsi="Verdana"/>
          <w:sz w:val="20"/>
        </w:rPr>
        <w:tab/>
        <w:t>-</w:t>
      </w:r>
      <w:r w:rsidRPr="00E01620">
        <w:rPr>
          <w:rFonts w:ascii="Verdana" w:hAnsi="Verdana"/>
          <w:sz w:val="20"/>
        </w:rPr>
        <w:tab/>
        <w:t>niet of onjuist uitgevoerd onderhoud;</w:t>
      </w:r>
    </w:p>
    <w:p w:rsidR="009B4318" w:rsidRDefault="009B4318" w:rsidP="009B4318">
      <w:pPr>
        <w:tabs>
          <w:tab w:val="left" w:pos="-2127"/>
          <w:tab w:val="left" w:pos="-1985"/>
          <w:tab w:val="left" w:pos="-1440"/>
          <w:tab w:val="left" w:pos="-709"/>
          <w:tab w:val="left" w:pos="-426"/>
          <w:tab w:val="left" w:pos="-284"/>
          <w:tab w:val="left" w:pos="680"/>
          <w:tab w:val="left" w:pos="1134"/>
        </w:tabs>
        <w:ind w:left="1134"/>
        <w:jc w:val="both"/>
        <w:rPr>
          <w:rFonts w:ascii="Verdana" w:hAnsi="Verdana"/>
          <w:sz w:val="20"/>
        </w:rPr>
      </w:pPr>
      <w:r>
        <w:rPr>
          <w:rFonts w:ascii="Verdana" w:hAnsi="Verdana"/>
          <w:sz w:val="20"/>
        </w:rPr>
        <w:t>-</w:t>
      </w:r>
      <w:r>
        <w:rPr>
          <w:rFonts w:ascii="Verdana" w:hAnsi="Verdana"/>
          <w:sz w:val="20"/>
        </w:rPr>
        <w:tab/>
        <w:t xml:space="preserve">fysische eigenschappen en natuurlijke werking van materialen / </w:t>
      </w:r>
      <w:proofErr w:type="spellStart"/>
      <w:r>
        <w:rPr>
          <w:rFonts w:ascii="Verdana" w:hAnsi="Verdana"/>
          <w:sz w:val="20"/>
        </w:rPr>
        <w:t>natuurpro</w:t>
      </w:r>
      <w:proofErr w:type="spellEnd"/>
      <w:r>
        <w:rPr>
          <w:rFonts w:ascii="Verdana" w:hAnsi="Verdana"/>
          <w:sz w:val="20"/>
        </w:rPr>
        <w:t>-</w:t>
      </w:r>
    </w:p>
    <w:p w:rsidR="009B4318" w:rsidRPr="00E01620" w:rsidRDefault="009B4318" w:rsidP="009B4318">
      <w:pPr>
        <w:tabs>
          <w:tab w:val="left" w:pos="-2127"/>
          <w:tab w:val="left" w:pos="-1985"/>
          <w:tab w:val="left" w:pos="-1440"/>
          <w:tab w:val="left" w:pos="-709"/>
          <w:tab w:val="left" w:pos="-426"/>
          <w:tab w:val="left" w:pos="-284"/>
          <w:tab w:val="left" w:pos="680"/>
          <w:tab w:val="left" w:pos="1134"/>
        </w:tabs>
        <w:ind w:left="1134"/>
        <w:jc w:val="both"/>
        <w:rPr>
          <w:rFonts w:ascii="Verdana" w:hAnsi="Verdana"/>
          <w:sz w:val="20"/>
        </w:rPr>
      </w:pPr>
      <w:r>
        <w:rPr>
          <w:rFonts w:ascii="Verdana" w:hAnsi="Verdana"/>
          <w:sz w:val="20"/>
        </w:rPr>
        <w:tab/>
      </w:r>
      <w:proofErr w:type="spellStart"/>
      <w:r>
        <w:rPr>
          <w:rFonts w:ascii="Verdana" w:hAnsi="Verdana"/>
          <w:sz w:val="20"/>
        </w:rPr>
        <w:t>ducten</w:t>
      </w:r>
      <w:proofErr w:type="spellEnd"/>
      <w:r>
        <w:rPr>
          <w:rFonts w:ascii="Verdana" w:hAnsi="Verdana"/>
          <w:sz w:val="20"/>
        </w:rPr>
        <w:t>;</w:t>
      </w:r>
    </w:p>
    <w:p w:rsidR="00AF4CB9" w:rsidRPr="00E01620" w:rsidRDefault="00AF4CB9" w:rsidP="00C53EE7">
      <w:pPr>
        <w:tabs>
          <w:tab w:val="left" w:pos="680"/>
          <w:tab w:val="left" w:pos="1134"/>
        </w:tabs>
        <w:jc w:val="both"/>
        <w:rPr>
          <w:rFonts w:ascii="Verdana" w:hAnsi="Verdana"/>
          <w:sz w:val="20"/>
        </w:rPr>
      </w:pPr>
      <w:r w:rsidRPr="00E01620">
        <w:rPr>
          <w:rFonts w:ascii="Verdana" w:hAnsi="Verdana"/>
          <w:sz w:val="20"/>
        </w:rPr>
        <w:tab/>
      </w:r>
      <w:r w:rsidRPr="00E01620">
        <w:rPr>
          <w:rFonts w:ascii="Verdana" w:hAnsi="Verdana"/>
          <w:sz w:val="20"/>
        </w:rPr>
        <w:tab/>
        <w:t>-</w:t>
      </w:r>
      <w:r w:rsidRPr="00E01620">
        <w:rPr>
          <w:rFonts w:ascii="Verdana" w:hAnsi="Verdana"/>
          <w:sz w:val="20"/>
        </w:rPr>
        <w:tab/>
        <w:t>installatie, montage, wijziging of reparatie door opdrachtgever of door derden;</w:t>
      </w:r>
    </w:p>
    <w:p w:rsidR="00AF4CB9" w:rsidRPr="00E94A2D" w:rsidRDefault="00AF4CB9" w:rsidP="00C53EE7">
      <w:pPr>
        <w:tabs>
          <w:tab w:val="left" w:pos="851"/>
        </w:tabs>
        <w:ind w:left="1418" w:hanging="284"/>
        <w:jc w:val="both"/>
        <w:rPr>
          <w:rFonts w:ascii="Verdana" w:hAnsi="Verdana"/>
          <w:sz w:val="20"/>
        </w:rPr>
      </w:pPr>
      <w:r w:rsidRPr="00E94A2D">
        <w:rPr>
          <w:rFonts w:ascii="Verdana" w:hAnsi="Verdana"/>
          <w:sz w:val="20"/>
        </w:rPr>
        <w:t>-</w:t>
      </w:r>
      <w:r w:rsidRPr="00E94A2D">
        <w:rPr>
          <w:rFonts w:ascii="Verdana" w:hAnsi="Verdana"/>
          <w:sz w:val="20"/>
        </w:rPr>
        <w:tab/>
        <w:t>gebreken aan of ongeschiktheid van zaken afkomstig van, of voorgeschreven door opdrachtgever;</w:t>
      </w:r>
    </w:p>
    <w:p w:rsidR="00AF4CB9" w:rsidRPr="00E01620" w:rsidRDefault="00AF4CB9" w:rsidP="00C53EE7">
      <w:pPr>
        <w:tabs>
          <w:tab w:val="left" w:pos="680"/>
          <w:tab w:val="left" w:pos="1418"/>
        </w:tabs>
        <w:ind w:left="1418" w:hanging="284"/>
        <w:jc w:val="both"/>
        <w:rPr>
          <w:rFonts w:ascii="Verdana" w:hAnsi="Verdana"/>
          <w:sz w:val="20"/>
        </w:rPr>
      </w:pPr>
      <w:r w:rsidRPr="00E94A2D">
        <w:rPr>
          <w:rFonts w:ascii="Verdana" w:hAnsi="Verdana"/>
          <w:sz w:val="20"/>
        </w:rPr>
        <w:t>-</w:t>
      </w:r>
      <w:r w:rsidRPr="00E94A2D">
        <w:rPr>
          <w:rFonts w:ascii="Verdana" w:hAnsi="Verdana"/>
          <w:sz w:val="20"/>
        </w:rPr>
        <w:tab/>
        <w:t>gebreken aan of ongeschiktheid van door opdrachtgever gebruikte materialen of hulpmiddelen.</w:t>
      </w:r>
    </w:p>
    <w:p w:rsidR="00AF4CB9" w:rsidRPr="00E01620" w:rsidRDefault="00AF4CB9" w:rsidP="00C53EE7">
      <w:pPr>
        <w:tabs>
          <w:tab w:val="left" w:pos="680"/>
          <w:tab w:val="left" w:pos="1134"/>
        </w:tabs>
        <w:ind w:left="1134" w:hanging="1134"/>
        <w:jc w:val="both"/>
        <w:rPr>
          <w:rFonts w:ascii="Verdana" w:hAnsi="Verdana"/>
          <w:sz w:val="20"/>
        </w:rPr>
      </w:pPr>
      <w:r w:rsidRPr="00E01620">
        <w:rPr>
          <w:rFonts w:ascii="Verdana" w:hAnsi="Verdana"/>
          <w:sz w:val="20"/>
        </w:rPr>
        <w:tab/>
      </w:r>
      <w:r w:rsidR="007D0D8A">
        <w:rPr>
          <w:rFonts w:ascii="Verdana" w:hAnsi="Verdana"/>
          <w:sz w:val="20"/>
        </w:rPr>
        <w:t>c</w:t>
      </w:r>
      <w:r w:rsidRPr="00E01620">
        <w:rPr>
          <w:rFonts w:ascii="Verdana" w:hAnsi="Verdana"/>
          <w:sz w:val="20"/>
        </w:rPr>
        <w:t>.</w:t>
      </w:r>
      <w:r w:rsidRPr="00E01620">
        <w:rPr>
          <w:rFonts w:ascii="Verdana" w:hAnsi="Verdana"/>
          <w:sz w:val="20"/>
        </w:rPr>
        <w:tab/>
        <w:t>Geen garantie wordt gegeven op:</w:t>
      </w:r>
    </w:p>
    <w:p w:rsidR="00AF4CB9" w:rsidRPr="00E01620" w:rsidRDefault="00AF4CB9" w:rsidP="00B95786">
      <w:pPr>
        <w:numPr>
          <w:ilvl w:val="0"/>
          <w:numId w:val="9"/>
        </w:numPr>
        <w:tabs>
          <w:tab w:val="left" w:pos="680"/>
          <w:tab w:val="left" w:pos="1134"/>
        </w:tabs>
        <w:ind w:firstLine="414"/>
        <w:jc w:val="both"/>
        <w:rPr>
          <w:rFonts w:ascii="Verdana" w:hAnsi="Verdana"/>
          <w:sz w:val="20"/>
        </w:rPr>
      </w:pPr>
      <w:r w:rsidRPr="00E01620">
        <w:rPr>
          <w:rFonts w:ascii="Verdana" w:hAnsi="Verdana"/>
          <w:sz w:val="20"/>
        </w:rPr>
        <w:t>geleverde zaken die niet nieuw waren op het moment van levering;</w:t>
      </w:r>
    </w:p>
    <w:p w:rsidR="00AF4CB9" w:rsidRDefault="00AF4CB9" w:rsidP="00B95786">
      <w:pPr>
        <w:numPr>
          <w:ilvl w:val="0"/>
          <w:numId w:val="9"/>
        </w:numPr>
        <w:tabs>
          <w:tab w:val="left" w:pos="1134"/>
        </w:tabs>
        <w:ind w:left="1418" w:hanging="284"/>
        <w:jc w:val="both"/>
        <w:rPr>
          <w:rFonts w:ascii="Verdana" w:hAnsi="Verdana"/>
          <w:sz w:val="20"/>
        </w:rPr>
      </w:pPr>
      <w:r w:rsidRPr="00E01620">
        <w:rPr>
          <w:rFonts w:ascii="Verdana" w:hAnsi="Verdana"/>
          <w:sz w:val="20"/>
        </w:rPr>
        <w:t>het keuren en repareren van zaken van opdrachtgever;</w:t>
      </w:r>
    </w:p>
    <w:p w:rsidR="00AF4CB9" w:rsidRDefault="00AF4CB9" w:rsidP="00B95786">
      <w:pPr>
        <w:numPr>
          <w:ilvl w:val="0"/>
          <w:numId w:val="9"/>
        </w:numPr>
        <w:tabs>
          <w:tab w:val="left" w:pos="1134"/>
        </w:tabs>
        <w:ind w:left="1418" w:hanging="284"/>
        <w:jc w:val="both"/>
        <w:rPr>
          <w:rFonts w:ascii="Verdana" w:hAnsi="Verdana"/>
          <w:sz w:val="20"/>
        </w:rPr>
      </w:pPr>
      <w:r w:rsidRPr="00E01620">
        <w:rPr>
          <w:rFonts w:ascii="Verdana" w:hAnsi="Verdana"/>
          <w:sz w:val="20"/>
        </w:rPr>
        <w:t>onderdelen waarvo</w:t>
      </w:r>
      <w:r w:rsidR="00CA77F6">
        <w:rPr>
          <w:rFonts w:ascii="Verdana" w:hAnsi="Verdana"/>
          <w:sz w:val="20"/>
        </w:rPr>
        <w:t>or fabrieksgarantie is verleend;</w:t>
      </w:r>
    </w:p>
    <w:p w:rsidR="00CA77F6" w:rsidRPr="00E94A2D" w:rsidRDefault="00EA5791" w:rsidP="00B95786">
      <w:pPr>
        <w:numPr>
          <w:ilvl w:val="0"/>
          <w:numId w:val="9"/>
        </w:numPr>
        <w:tabs>
          <w:tab w:val="left" w:pos="1134"/>
        </w:tabs>
        <w:ind w:left="1418" w:hanging="284"/>
        <w:jc w:val="both"/>
        <w:rPr>
          <w:rFonts w:ascii="Verdana" w:hAnsi="Verdana"/>
          <w:sz w:val="20"/>
        </w:rPr>
      </w:pPr>
      <w:r w:rsidRPr="00E94A2D">
        <w:rPr>
          <w:rFonts w:ascii="Verdana" w:hAnsi="Verdana"/>
          <w:sz w:val="20"/>
        </w:rPr>
        <w:t xml:space="preserve">zaken </w:t>
      </w:r>
      <w:r w:rsidR="00CA77F6" w:rsidRPr="00E94A2D">
        <w:rPr>
          <w:rFonts w:ascii="Verdana" w:hAnsi="Verdana"/>
          <w:sz w:val="20"/>
        </w:rPr>
        <w:t>die door opdrachtgever zijn aangeleverd of zijn voorgeschreven.</w:t>
      </w:r>
    </w:p>
    <w:p w:rsidR="00AF4CB9" w:rsidRPr="00E01620" w:rsidRDefault="00AF4CB9" w:rsidP="00C53EE7">
      <w:pPr>
        <w:tabs>
          <w:tab w:val="left" w:pos="1134"/>
        </w:tabs>
        <w:jc w:val="both"/>
        <w:rPr>
          <w:rFonts w:ascii="Verdana" w:hAnsi="Verdana"/>
          <w:sz w:val="20"/>
        </w:rPr>
      </w:pPr>
    </w:p>
    <w:p w:rsidR="00AF4CB9" w:rsidRPr="00B95786" w:rsidRDefault="00AF4CB9" w:rsidP="00B95786">
      <w:pPr>
        <w:pStyle w:val="Lijstalinea"/>
        <w:numPr>
          <w:ilvl w:val="1"/>
          <w:numId w:val="23"/>
        </w:numPr>
        <w:tabs>
          <w:tab w:val="left" w:pos="1134"/>
        </w:tabs>
        <w:jc w:val="both"/>
        <w:rPr>
          <w:rFonts w:ascii="Verdana" w:hAnsi="Verdana"/>
          <w:sz w:val="20"/>
        </w:rPr>
      </w:pPr>
      <w:r w:rsidRPr="00B95786">
        <w:rPr>
          <w:rFonts w:ascii="Verdana" w:hAnsi="Verdana"/>
          <w:sz w:val="20"/>
        </w:rPr>
        <w:t xml:space="preserve">Het bepaalde in de leden 2 t/m </w:t>
      </w:r>
      <w:r w:rsidR="00D03B3F" w:rsidRPr="00B95786">
        <w:rPr>
          <w:rFonts w:ascii="Verdana" w:hAnsi="Verdana"/>
          <w:sz w:val="20"/>
        </w:rPr>
        <w:t>8</w:t>
      </w:r>
      <w:r w:rsidRPr="00B95786">
        <w:rPr>
          <w:rFonts w:ascii="Verdana" w:hAnsi="Verdana"/>
          <w:sz w:val="20"/>
        </w:rPr>
        <w:t xml:space="preserve"> van dit artikel is van overeenkomstige toepassing bij eventuele aanspraken van opdrachtgever op grond van wanprestatie, non-conformiteit of welke andere grondslag dan ook. </w:t>
      </w:r>
    </w:p>
    <w:p w:rsidR="00AF4CB9" w:rsidRPr="00E01620" w:rsidRDefault="00AF4CB9" w:rsidP="008B3065">
      <w:pPr>
        <w:tabs>
          <w:tab w:val="left" w:pos="1134"/>
        </w:tabs>
        <w:ind w:left="680"/>
        <w:jc w:val="both"/>
        <w:rPr>
          <w:rFonts w:ascii="Verdana" w:hAnsi="Verdana"/>
          <w:sz w:val="20"/>
        </w:rPr>
      </w:pPr>
    </w:p>
    <w:p w:rsidR="00AF4CB9" w:rsidRPr="00B95786" w:rsidRDefault="00AF4CB9" w:rsidP="00B95786">
      <w:pPr>
        <w:pStyle w:val="Lijstalinea"/>
        <w:numPr>
          <w:ilvl w:val="1"/>
          <w:numId w:val="23"/>
        </w:numPr>
        <w:tabs>
          <w:tab w:val="left" w:pos="1134"/>
        </w:tabs>
        <w:jc w:val="both"/>
        <w:rPr>
          <w:rFonts w:ascii="Verdana" w:hAnsi="Verdana"/>
          <w:sz w:val="20"/>
        </w:rPr>
      </w:pPr>
      <w:r w:rsidRPr="00B95786">
        <w:rPr>
          <w:rFonts w:ascii="Verdana" w:hAnsi="Verdana"/>
          <w:sz w:val="20"/>
        </w:rPr>
        <w:t>Opdrachtgever kan rechten uit hoofde van dit artikel niet overdragen.</w:t>
      </w:r>
    </w:p>
    <w:p w:rsidR="00AF4CB9" w:rsidRPr="00E01620" w:rsidRDefault="00AF4CB9" w:rsidP="008B3065">
      <w:pPr>
        <w:tabs>
          <w:tab w:val="left" w:pos="1134"/>
        </w:tabs>
        <w:ind w:left="680"/>
        <w:jc w:val="both"/>
        <w:rPr>
          <w:rFonts w:ascii="Verdana" w:hAnsi="Verdana"/>
          <w:sz w:val="20"/>
        </w:rPr>
      </w:pPr>
    </w:p>
    <w:p w:rsidR="00AF4CB9" w:rsidRPr="00E01620"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E01620">
        <w:rPr>
          <w:rFonts w:ascii="Verdana" w:hAnsi="Verdana"/>
          <w:sz w:val="20"/>
        </w:rPr>
        <w:t>Artikel 1</w:t>
      </w:r>
      <w:r w:rsidR="00B930B9">
        <w:rPr>
          <w:rFonts w:ascii="Verdana" w:hAnsi="Verdana"/>
          <w:sz w:val="20"/>
        </w:rPr>
        <w:t>3</w:t>
      </w:r>
      <w:r w:rsidRPr="00E01620">
        <w:rPr>
          <w:rFonts w:ascii="Verdana" w:hAnsi="Verdana"/>
          <w:sz w:val="20"/>
        </w:rPr>
        <w:t xml:space="preserve">: Klachtplicht </w:t>
      </w:r>
    </w:p>
    <w:p w:rsidR="008B3065" w:rsidRPr="008B3065" w:rsidRDefault="008B3065" w:rsidP="00B95786">
      <w:pPr>
        <w:pStyle w:val="Lijstalinea"/>
        <w:numPr>
          <w:ilvl w:val="0"/>
          <w:numId w:val="23"/>
        </w:numPr>
        <w:tabs>
          <w:tab w:val="left" w:pos="1134"/>
        </w:tabs>
        <w:jc w:val="both"/>
        <w:rPr>
          <w:rFonts w:ascii="Verdana" w:hAnsi="Verdana"/>
          <w:vanish/>
          <w:sz w:val="20"/>
        </w:rPr>
      </w:pPr>
    </w:p>
    <w:p w:rsidR="00AF4CB9" w:rsidRPr="00B95786" w:rsidRDefault="00AF4CB9" w:rsidP="00B95786">
      <w:pPr>
        <w:pStyle w:val="Lijstalinea"/>
        <w:numPr>
          <w:ilvl w:val="1"/>
          <w:numId w:val="24"/>
        </w:numPr>
        <w:tabs>
          <w:tab w:val="left" w:pos="1134"/>
        </w:tabs>
        <w:jc w:val="both"/>
        <w:rPr>
          <w:rFonts w:ascii="Verdana" w:hAnsi="Verdana"/>
          <w:sz w:val="20"/>
        </w:rPr>
      </w:pPr>
      <w:r w:rsidRPr="00B95786">
        <w:rPr>
          <w:rFonts w:ascii="Verdana" w:hAnsi="Verdana"/>
          <w:sz w:val="20"/>
        </w:rPr>
        <w:t>Opdrachtgever kan op een gebrek in de prestatie geen beroep meer doen, als hij hie</w:t>
      </w:r>
      <w:r w:rsidRPr="00B95786">
        <w:rPr>
          <w:rFonts w:ascii="Verdana" w:hAnsi="Verdana"/>
          <w:sz w:val="20"/>
        </w:rPr>
        <w:t>r</w:t>
      </w:r>
      <w:r w:rsidRPr="00B95786">
        <w:rPr>
          <w:rFonts w:ascii="Verdana" w:hAnsi="Verdana"/>
          <w:sz w:val="20"/>
        </w:rPr>
        <w:t>over niet binnen veertien dagen nadat hij het gebrek heeft ontdekt of redelijkerwijs had behoren te ontdekken schriftelijk bij opdrachtnemer heeft geklaagd.</w:t>
      </w:r>
    </w:p>
    <w:p w:rsidR="00AF4CB9" w:rsidRPr="00E01620" w:rsidRDefault="00AF4CB9" w:rsidP="008B3065">
      <w:pPr>
        <w:tabs>
          <w:tab w:val="left" w:pos="1134"/>
        </w:tabs>
        <w:ind w:left="680"/>
        <w:jc w:val="both"/>
        <w:rPr>
          <w:rFonts w:ascii="Verdana" w:hAnsi="Verdana"/>
          <w:sz w:val="20"/>
        </w:rPr>
      </w:pPr>
    </w:p>
    <w:p w:rsidR="00AF4CB9" w:rsidRPr="00B95786" w:rsidRDefault="00AF4CB9" w:rsidP="00B95786">
      <w:pPr>
        <w:pStyle w:val="Lijstalinea"/>
        <w:numPr>
          <w:ilvl w:val="1"/>
          <w:numId w:val="24"/>
        </w:numPr>
        <w:tabs>
          <w:tab w:val="left" w:pos="1134"/>
        </w:tabs>
        <w:jc w:val="both"/>
        <w:rPr>
          <w:rFonts w:ascii="Verdana" w:hAnsi="Verdana"/>
          <w:sz w:val="20"/>
        </w:rPr>
      </w:pPr>
      <w:r w:rsidRPr="00B95786">
        <w:rPr>
          <w:rFonts w:ascii="Verdana" w:hAnsi="Verdana"/>
          <w:sz w:val="20"/>
        </w:rPr>
        <w:t>Opdrachtgever moet klachten over de hoogte van het factuurbedrag, op straffe van verval van alle rechten, binnen de betalingstermijn schriftelijk bij opdrachtnemer he</w:t>
      </w:r>
      <w:r w:rsidRPr="00B95786">
        <w:rPr>
          <w:rFonts w:ascii="Verdana" w:hAnsi="Verdana"/>
          <w:sz w:val="20"/>
        </w:rPr>
        <w:t>b</w:t>
      </w:r>
      <w:r w:rsidRPr="00B95786">
        <w:rPr>
          <w:rFonts w:ascii="Verdana" w:hAnsi="Verdana"/>
          <w:sz w:val="20"/>
        </w:rPr>
        <w:t>ben ingediend. Als de betalingstermijn langer is dan dertig dagen, moet opdrachtgever uiterlijk binnen dertig dagen na factuurdatum schriftelijk hebben geklaagd.</w:t>
      </w:r>
    </w:p>
    <w:p w:rsidR="00AF4CB9" w:rsidRPr="00E01620" w:rsidRDefault="00AF4CB9" w:rsidP="00C53EE7">
      <w:pPr>
        <w:tabs>
          <w:tab w:val="left" w:pos="288"/>
          <w:tab w:val="left" w:pos="432"/>
        </w:tabs>
        <w:ind w:left="709" w:hanging="709"/>
        <w:jc w:val="both"/>
        <w:rPr>
          <w:rFonts w:ascii="Verdana" w:hAnsi="Verdana"/>
          <w:sz w:val="20"/>
        </w:rPr>
      </w:pPr>
    </w:p>
    <w:p w:rsidR="00AF4CB9" w:rsidRPr="00E01620"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E01620">
        <w:rPr>
          <w:rFonts w:ascii="Verdana" w:hAnsi="Verdana"/>
          <w:sz w:val="20"/>
        </w:rPr>
        <w:t>Artikel 1</w:t>
      </w:r>
      <w:r w:rsidR="00133D85">
        <w:rPr>
          <w:rFonts w:ascii="Verdana" w:hAnsi="Verdana"/>
          <w:sz w:val="20"/>
        </w:rPr>
        <w:t>4</w:t>
      </w:r>
      <w:r w:rsidRPr="00E01620">
        <w:rPr>
          <w:rFonts w:ascii="Verdana" w:hAnsi="Verdana"/>
          <w:sz w:val="20"/>
        </w:rPr>
        <w:t>: Niet afgenomen zaken</w:t>
      </w:r>
    </w:p>
    <w:p w:rsidR="00A602F4" w:rsidRPr="00A602F4" w:rsidRDefault="00A602F4" w:rsidP="00B95786">
      <w:pPr>
        <w:pStyle w:val="Lijstalinea"/>
        <w:numPr>
          <w:ilvl w:val="0"/>
          <w:numId w:val="24"/>
        </w:numPr>
        <w:tabs>
          <w:tab w:val="left" w:pos="1134"/>
        </w:tabs>
        <w:jc w:val="both"/>
        <w:rPr>
          <w:rFonts w:ascii="Verdana" w:hAnsi="Verdana"/>
          <w:vanish/>
          <w:sz w:val="20"/>
        </w:rPr>
      </w:pPr>
    </w:p>
    <w:p w:rsidR="00AF4CB9" w:rsidRDefault="00AF4CB9" w:rsidP="00B95786">
      <w:pPr>
        <w:numPr>
          <w:ilvl w:val="1"/>
          <w:numId w:val="24"/>
        </w:numPr>
        <w:tabs>
          <w:tab w:val="left" w:pos="1134"/>
        </w:tabs>
        <w:jc w:val="both"/>
        <w:rPr>
          <w:rFonts w:ascii="Verdana" w:hAnsi="Verdana"/>
          <w:sz w:val="20"/>
        </w:rPr>
      </w:pPr>
      <w:r w:rsidRPr="00E01620">
        <w:rPr>
          <w:rFonts w:ascii="Verdana" w:hAnsi="Verdana"/>
          <w:sz w:val="20"/>
        </w:rPr>
        <w:t>Opdrachtgever is verplicht na afloop van de levertijd en/of uitvoeringsperiode de zaak of zaken die onderwerp zijn van de overeenkomst op de overeengekomen plaats af te nemen.</w:t>
      </w:r>
    </w:p>
    <w:p w:rsidR="00AF4CB9" w:rsidRPr="00E01620" w:rsidRDefault="00AF4CB9" w:rsidP="00A602F4">
      <w:pPr>
        <w:tabs>
          <w:tab w:val="left" w:pos="1134"/>
        </w:tabs>
        <w:ind w:left="680"/>
        <w:jc w:val="both"/>
        <w:rPr>
          <w:rFonts w:ascii="Verdana" w:hAnsi="Verdana"/>
          <w:sz w:val="20"/>
        </w:rPr>
      </w:pPr>
    </w:p>
    <w:p w:rsidR="00482C69" w:rsidRPr="008257E4" w:rsidRDefault="00AF4CB9" w:rsidP="008257E4">
      <w:pPr>
        <w:numPr>
          <w:ilvl w:val="1"/>
          <w:numId w:val="24"/>
        </w:numPr>
        <w:tabs>
          <w:tab w:val="left" w:pos="1134"/>
        </w:tabs>
        <w:jc w:val="both"/>
        <w:rPr>
          <w:rFonts w:ascii="Verdana" w:hAnsi="Verdana"/>
          <w:sz w:val="20"/>
        </w:rPr>
      </w:pPr>
      <w:r w:rsidRPr="008257E4">
        <w:rPr>
          <w:rFonts w:ascii="Verdana" w:hAnsi="Verdana"/>
          <w:sz w:val="20"/>
        </w:rPr>
        <w:t>Opdrachtgever dient alle medewerking te verlenen die redelijkerwijs van hem kan wo</w:t>
      </w:r>
      <w:r w:rsidRPr="008257E4">
        <w:rPr>
          <w:rFonts w:ascii="Verdana" w:hAnsi="Verdana"/>
          <w:sz w:val="20"/>
        </w:rPr>
        <w:t>r</w:t>
      </w:r>
      <w:r w:rsidRPr="008257E4">
        <w:rPr>
          <w:rFonts w:ascii="Verdana" w:hAnsi="Verdana"/>
          <w:sz w:val="20"/>
        </w:rPr>
        <w:t>den verwacht teneinde opdrachtnemer tot aflevering in staat te stellen.</w:t>
      </w:r>
    </w:p>
    <w:p w:rsidR="00AF4CB9" w:rsidRPr="00E01620" w:rsidRDefault="00AF4CB9" w:rsidP="00A602F4">
      <w:pPr>
        <w:tabs>
          <w:tab w:val="left" w:pos="1134"/>
        </w:tabs>
        <w:ind w:left="680"/>
        <w:jc w:val="both"/>
        <w:rPr>
          <w:rFonts w:ascii="Verdana" w:hAnsi="Verdana"/>
          <w:sz w:val="20"/>
        </w:rPr>
      </w:pPr>
    </w:p>
    <w:p w:rsidR="00AF4CB9" w:rsidRDefault="00AF4CB9" w:rsidP="00B95786">
      <w:pPr>
        <w:numPr>
          <w:ilvl w:val="1"/>
          <w:numId w:val="24"/>
        </w:numPr>
        <w:tabs>
          <w:tab w:val="left" w:pos="1134"/>
        </w:tabs>
        <w:jc w:val="both"/>
        <w:rPr>
          <w:rFonts w:ascii="Verdana" w:hAnsi="Verdana"/>
          <w:sz w:val="20"/>
        </w:rPr>
      </w:pPr>
      <w:r w:rsidRPr="00E01620">
        <w:rPr>
          <w:rFonts w:ascii="Verdana" w:hAnsi="Verdana"/>
          <w:sz w:val="20"/>
        </w:rPr>
        <w:lastRenderedPageBreak/>
        <w:t>Niet afgenomen zaken worden voor rekening en risic</w:t>
      </w:r>
      <w:r w:rsidR="00B65DCE">
        <w:rPr>
          <w:rFonts w:ascii="Verdana" w:hAnsi="Verdana"/>
          <w:sz w:val="20"/>
        </w:rPr>
        <w:t>o van opdrachtgever opgeslagen, gestald dan wel geborgen. Opdrachtnemer heeft het recht om 3 maanden na de terb</w:t>
      </w:r>
      <w:r w:rsidR="00B65DCE">
        <w:rPr>
          <w:rFonts w:ascii="Verdana" w:hAnsi="Verdana"/>
          <w:sz w:val="20"/>
        </w:rPr>
        <w:t>e</w:t>
      </w:r>
      <w:r w:rsidR="00B65DCE">
        <w:rPr>
          <w:rFonts w:ascii="Verdana" w:hAnsi="Verdana"/>
          <w:sz w:val="20"/>
        </w:rPr>
        <w:t>schikkingstelling van de zaken deze na schriftelijke ingebrekestelling voor en namens opdrachtgever te (doen) verkopen. Opdrachtnemer is gehouden om de opbrengst daa</w:t>
      </w:r>
      <w:r w:rsidR="00B65DCE">
        <w:rPr>
          <w:rFonts w:ascii="Verdana" w:hAnsi="Verdana"/>
          <w:sz w:val="20"/>
        </w:rPr>
        <w:t>r</w:t>
      </w:r>
      <w:r w:rsidR="00B65DCE">
        <w:rPr>
          <w:rFonts w:ascii="Verdana" w:hAnsi="Verdana"/>
          <w:sz w:val="20"/>
        </w:rPr>
        <w:t>van aan opdrachtgever uit te keren, onder aftrek van de aan opdrachtnemer toek</w:t>
      </w:r>
      <w:r w:rsidR="00B65DCE">
        <w:rPr>
          <w:rFonts w:ascii="Verdana" w:hAnsi="Verdana"/>
          <w:sz w:val="20"/>
        </w:rPr>
        <w:t>o</w:t>
      </w:r>
      <w:r w:rsidR="00B65DCE">
        <w:rPr>
          <w:rFonts w:ascii="Verdana" w:hAnsi="Verdana"/>
          <w:sz w:val="20"/>
        </w:rPr>
        <w:t>mende vorderingen, opslagkosten daaronder begrepen (artikel 6:90 BW).</w:t>
      </w:r>
    </w:p>
    <w:p w:rsidR="00AF4CB9" w:rsidRPr="00E01620" w:rsidRDefault="00AF4CB9" w:rsidP="00A602F4">
      <w:pPr>
        <w:tabs>
          <w:tab w:val="left" w:pos="1134"/>
        </w:tabs>
        <w:ind w:left="680"/>
        <w:jc w:val="both"/>
        <w:rPr>
          <w:rFonts w:ascii="Verdana" w:hAnsi="Verdana"/>
          <w:sz w:val="20"/>
        </w:rPr>
      </w:pPr>
    </w:p>
    <w:p w:rsidR="00AF4CB9" w:rsidRPr="00E01620" w:rsidRDefault="00AF4CB9" w:rsidP="00B95786">
      <w:pPr>
        <w:numPr>
          <w:ilvl w:val="1"/>
          <w:numId w:val="24"/>
        </w:numPr>
        <w:tabs>
          <w:tab w:val="left" w:pos="1134"/>
        </w:tabs>
        <w:jc w:val="both"/>
        <w:rPr>
          <w:rFonts w:ascii="Verdana" w:hAnsi="Verdana"/>
          <w:sz w:val="20"/>
        </w:rPr>
      </w:pPr>
      <w:r w:rsidRPr="00E01620">
        <w:rPr>
          <w:rFonts w:ascii="Verdana" w:hAnsi="Verdana"/>
          <w:sz w:val="20"/>
        </w:rPr>
        <w:t>Bij overtreding van het bepaalde uit de leden 1 en</w:t>
      </w:r>
      <w:r w:rsidR="005744EB">
        <w:rPr>
          <w:rFonts w:ascii="Verdana" w:hAnsi="Verdana"/>
          <w:sz w:val="20"/>
        </w:rPr>
        <w:t>/of</w:t>
      </w:r>
      <w:r w:rsidRPr="00E01620">
        <w:rPr>
          <w:rFonts w:ascii="Verdana" w:hAnsi="Verdana"/>
          <w:sz w:val="20"/>
        </w:rPr>
        <w:t xml:space="preserve"> 2 van dit artikel is opdrachtgever aan opdrachtnemer een boete verschuldigd van € 250</w:t>
      </w:r>
      <w:r w:rsidR="00453502">
        <w:rPr>
          <w:rFonts w:ascii="Verdana" w:hAnsi="Verdana"/>
          <w:sz w:val="20"/>
        </w:rPr>
        <w:t>,-</w:t>
      </w:r>
      <w:r w:rsidRPr="00E01620">
        <w:rPr>
          <w:rFonts w:ascii="Verdana" w:hAnsi="Verdana"/>
          <w:sz w:val="20"/>
        </w:rPr>
        <w:t xml:space="preserve"> per dag met een maximum van € 25.000</w:t>
      </w:r>
      <w:r w:rsidR="00B4125C">
        <w:rPr>
          <w:rFonts w:ascii="Verdana" w:hAnsi="Verdana"/>
          <w:sz w:val="20"/>
        </w:rPr>
        <w:t>,</w:t>
      </w:r>
      <w:r w:rsidR="00453502">
        <w:rPr>
          <w:rFonts w:ascii="Verdana" w:hAnsi="Verdana"/>
          <w:sz w:val="20"/>
        </w:rPr>
        <w:t>-</w:t>
      </w:r>
      <w:r w:rsidRPr="00E01620">
        <w:rPr>
          <w:rFonts w:ascii="Verdana" w:hAnsi="Verdana"/>
          <w:sz w:val="20"/>
        </w:rPr>
        <w:t>. Deze boete kan naast schadevergoeding op grond van de wet worden g</w:t>
      </w:r>
      <w:r w:rsidRPr="00E01620">
        <w:rPr>
          <w:rFonts w:ascii="Verdana" w:hAnsi="Verdana"/>
          <w:sz w:val="20"/>
        </w:rPr>
        <w:t>e</w:t>
      </w:r>
      <w:r w:rsidRPr="00E01620">
        <w:rPr>
          <w:rFonts w:ascii="Verdana" w:hAnsi="Verdana"/>
          <w:sz w:val="20"/>
        </w:rPr>
        <w:t>vorderd.</w:t>
      </w:r>
    </w:p>
    <w:p w:rsidR="00AF4CB9" w:rsidRDefault="00AF4CB9" w:rsidP="00C53EE7">
      <w:pPr>
        <w:pStyle w:val="Plattetekst"/>
        <w:tabs>
          <w:tab w:val="left" w:pos="680"/>
          <w:tab w:val="left" w:pos="1134"/>
        </w:tabs>
        <w:spacing w:after="0"/>
        <w:jc w:val="both"/>
        <w:rPr>
          <w:rFonts w:ascii="Verdana" w:hAnsi="Verdana"/>
          <w:sz w:val="20"/>
        </w:rPr>
      </w:pPr>
    </w:p>
    <w:p w:rsidR="00B65DCE" w:rsidRDefault="00B65DCE" w:rsidP="00373B0D">
      <w:pPr>
        <w:jc w:val="both"/>
        <w:rPr>
          <w:rFonts w:ascii="Verdana" w:hAnsi="Verdana"/>
          <w:b/>
          <w:sz w:val="20"/>
        </w:rPr>
      </w:pPr>
      <w:r>
        <w:rPr>
          <w:rFonts w:ascii="Verdana" w:hAnsi="Verdana"/>
          <w:b/>
          <w:sz w:val="20"/>
        </w:rPr>
        <w:t>Artikel 15: Verzekering bij nieuwbouw</w:t>
      </w:r>
    </w:p>
    <w:p w:rsidR="00E450E0" w:rsidRPr="00E450E0" w:rsidRDefault="00E450E0" w:rsidP="00E450E0">
      <w:pPr>
        <w:pStyle w:val="Lijstalinea"/>
        <w:numPr>
          <w:ilvl w:val="0"/>
          <w:numId w:val="24"/>
        </w:numPr>
        <w:tabs>
          <w:tab w:val="left" w:pos="1134"/>
        </w:tabs>
        <w:jc w:val="both"/>
        <w:rPr>
          <w:rFonts w:ascii="Verdana" w:hAnsi="Verdana"/>
          <w:vanish/>
          <w:sz w:val="20"/>
        </w:rPr>
      </w:pPr>
    </w:p>
    <w:p w:rsidR="00B65DCE" w:rsidRPr="00E450E0" w:rsidRDefault="00B65DCE" w:rsidP="00E450E0">
      <w:pPr>
        <w:numPr>
          <w:ilvl w:val="1"/>
          <w:numId w:val="24"/>
        </w:numPr>
        <w:tabs>
          <w:tab w:val="left" w:pos="1134"/>
        </w:tabs>
        <w:jc w:val="both"/>
        <w:rPr>
          <w:rFonts w:ascii="Verdana" w:hAnsi="Verdana"/>
          <w:sz w:val="20"/>
        </w:rPr>
      </w:pPr>
      <w:r w:rsidRPr="00E450E0">
        <w:rPr>
          <w:rFonts w:ascii="Verdana" w:hAnsi="Verdana"/>
          <w:sz w:val="20"/>
        </w:rPr>
        <w:t>Opdrachtnemer zal tot aan de datum van oplevering van het nieuw te bouwen schip of casco als verzekeringne</w:t>
      </w:r>
      <w:r w:rsidRPr="00E450E0">
        <w:rPr>
          <w:rFonts w:ascii="Verdana" w:hAnsi="Verdana"/>
          <w:sz w:val="20"/>
        </w:rPr>
        <w:softHyphen/>
        <w:t>mer, doch mede ten behoeve van opdrachtgever</w:t>
      </w:r>
      <w:r w:rsidRPr="00E450E0">
        <w:rPr>
          <w:rFonts w:ascii="Verdana" w:hAnsi="Verdana"/>
          <w:sz w:val="20"/>
        </w:rPr>
        <w:softHyphen/>
        <w:t xml:space="preserve"> als verze</w:t>
      </w:r>
      <w:r w:rsidRPr="00E450E0">
        <w:rPr>
          <w:rFonts w:ascii="Verdana" w:hAnsi="Verdana"/>
          <w:sz w:val="20"/>
        </w:rPr>
        <w:softHyphen/>
        <w:t>kerde, dit schip of casco en de daarvoor benodigde materia</w:t>
      </w:r>
      <w:r w:rsidRPr="00E450E0">
        <w:rPr>
          <w:rFonts w:ascii="Verdana" w:hAnsi="Verdana"/>
          <w:sz w:val="20"/>
        </w:rPr>
        <w:softHyphen/>
        <w:t>len en instal</w:t>
      </w:r>
      <w:r w:rsidRPr="00E450E0">
        <w:rPr>
          <w:rFonts w:ascii="Verdana" w:hAnsi="Verdana"/>
          <w:sz w:val="20"/>
        </w:rPr>
        <w:softHyphen/>
        <w:t>laties verzek</w:t>
      </w:r>
      <w:r w:rsidRPr="00E450E0">
        <w:rPr>
          <w:rFonts w:ascii="Verdana" w:hAnsi="Verdana"/>
          <w:sz w:val="20"/>
        </w:rPr>
        <w:t>e</w:t>
      </w:r>
      <w:r w:rsidRPr="00E450E0">
        <w:rPr>
          <w:rFonts w:ascii="Verdana" w:hAnsi="Verdana"/>
          <w:sz w:val="20"/>
        </w:rPr>
        <w:t>ren voor de waarde die deze zaken verte</w:t>
      </w:r>
      <w:r w:rsidRPr="00E450E0">
        <w:rPr>
          <w:rFonts w:ascii="Verdana" w:hAnsi="Verdana"/>
          <w:sz w:val="20"/>
        </w:rPr>
        <w:softHyphen/>
        <w:t>gen</w:t>
      </w:r>
      <w:r w:rsidRPr="00E450E0">
        <w:rPr>
          <w:rFonts w:ascii="Verdana" w:hAnsi="Verdana"/>
          <w:sz w:val="20"/>
        </w:rPr>
        <w:softHyphen/>
        <w:t>woordigen en maximaal voor het volle b</w:t>
      </w:r>
      <w:r w:rsidRPr="00E450E0">
        <w:rPr>
          <w:rFonts w:ascii="Verdana" w:hAnsi="Verdana"/>
          <w:sz w:val="20"/>
        </w:rPr>
        <w:t>e</w:t>
      </w:r>
      <w:r w:rsidRPr="00E450E0">
        <w:rPr>
          <w:rFonts w:ascii="Verdana" w:hAnsi="Verdana"/>
          <w:sz w:val="20"/>
        </w:rPr>
        <w:t>drag van de overeen</w:t>
      </w:r>
      <w:r w:rsidRPr="00E450E0">
        <w:rPr>
          <w:rFonts w:ascii="Verdana" w:hAnsi="Verdana"/>
          <w:sz w:val="20"/>
        </w:rPr>
        <w:softHyphen/>
        <w:t>gekomen koop- of aanneemsom. De verzekerings</w:t>
      </w:r>
      <w:r w:rsidRPr="00E450E0">
        <w:rPr>
          <w:rFonts w:ascii="Verdana" w:hAnsi="Verdana"/>
          <w:sz w:val="20"/>
        </w:rPr>
        <w:softHyphen/>
        <w:t>uit</w:t>
      </w:r>
      <w:r w:rsidRPr="00E450E0">
        <w:rPr>
          <w:rFonts w:ascii="Verdana" w:hAnsi="Verdana"/>
          <w:sz w:val="20"/>
        </w:rPr>
        <w:softHyphen/>
        <w:t>keringen zullen worden gedaan aan opdrachtnemer die begun</w:t>
      </w:r>
      <w:r w:rsidRPr="00E450E0">
        <w:rPr>
          <w:rFonts w:ascii="Verdana" w:hAnsi="Verdana"/>
          <w:sz w:val="20"/>
        </w:rPr>
        <w:softHyphen/>
        <w:t>stigde onder de verzekerings</w:t>
      </w:r>
      <w:r w:rsidRPr="00E450E0">
        <w:rPr>
          <w:rFonts w:ascii="Verdana" w:hAnsi="Verdana"/>
          <w:sz w:val="20"/>
        </w:rPr>
        <w:softHyphen/>
        <w:t>over</w:t>
      </w:r>
      <w:r w:rsidRPr="00E450E0">
        <w:rPr>
          <w:rFonts w:ascii="Verdana" w:hAnsi="Verdana"/>
          <w:sz w:val="20"/>
        </w:rPr>
        <w:softHyphen/>
        <w:t>eenkomst zal zijn. De verze</w:t>
      </w:r>
      <w:r w:rsidRPr="00E450E0">
        <w:rPr>
          <w:rFonts w:ascii="Verdana" w:hAnsi="Verdana"/>
          <w:sz w:val="20"/>
        </w:rPr>
        <w:softHyphen/>
        <w:t>kerings</w:t>
      </w:r>
      <w:r w:rsidRPr="00E450E0">
        <w:rPr>
          <w:rFonts w:ascii="Verdana" w:hAnsi="Verdana"/>
          <w:sz w:val="20"/>
        </w:rPr>
        <w:softHyphen/>
        <w:t>premie en assurantiebelas</w:t>
      </w:r>
      <w:r w:rsidRPr="00E450E0">
        <w:rPr>
          <w:rFonts w:ascii="Verdana" w:hAnsi="Verdana"/>
          <w:sz w:val="20"/>
        </w:rPr>
        <w:softHyphen/>
        <w:t>ting komen - tenzij anders overeen</w:t>
      </w:r>
      <w:r w:rsidRPr="00E450E0">
        <w:rPr>
          <w:rFonts w:ascii="Verdana" w:hAnsi="Verdana"/>
          <w:sz w:val="20"/>
        </w:rPr>
        <w:softHyphen/>
        <w:t>geko</w:t>
      </w:r>
      <w:r w:rsidRPr="00E450E0">
        <w:rPr>
          <w:rFonts w:ascii="Verdana" w:hAnsi="Verdana"/>
          <w:sz w:val="20"/>
        </w:rPr>
        <w:softHyphen/>
        <w:t>men - voor rekening van opdrachtgever.</w:t>
      </w:r>
    </w:p>
    <w:p w:rsidR="00B65DCE" w:rsidRPr="00E450E0" w:rsidRDefault="00B65DCE" w:rsidP="00E450E0">
      <w:pPr>
        <w:tabs>
          <w:tab w:val="left" w:pos="1134"/>
        </w:tabs>
        <w:ind w:left="720"/>
        <w:jc w:val="both"/>
        <w:rPr>
          <w:rFonts w:ascii="Verdana" w:hAnsi="Verdana"/>
          <w:sz w:val="20"/>
        </w:rPr>
      </w:pPr>
    </w:p>
    <w:p w:rsidR="00B65DCE" w:rsidRPr="00E450E0" w:rsidRDefault="00B65DCE" w:rsidP="00E450E0">
      <w:pPr>
        <w:numPr>
          <w:ilvl w:val="1"/>
          <w:numId w:val="24"/>
        </w:numPr>
        <w:tabs>
          <w:tab w:val="left" w:pos="1134"/>
        </w:tabs>
        <w:jc w:val="both"/>
        <w:rPr>
          <w:rFonts w:ascii="Verdana" w:hAnsi="Verdana"/>
          <w:sz w:val="20"/>
        </w:rPr>
      </w:pPr>
      <w:r w:rsidRPr="00E450E0">
        <w:rPr>
          <w:rFonts w:ascii="Verdana" w:hAnsi="Verdana"/>
          <w:sz w:val="20"/>
        </w:rPr>
        <w:t xml:space="preserve">Opdrachtgever verplicht zich hierbij zowel jegens </w:t>
      </w:r>
      <w:proofErr w:type="spellStart"/>
      <w:r w:rsidRPr="00E450E0">
        <w:rPr>
          <w:rFonts w:ascii="Verdana" w:hAnsi="Verdana"/>
          <w:sz w:val="20"/>
        </w:rPr>
        <w:t>op</w:t>
      </w:r>
      <w:r w:rsidRPr="00E450E0">
        <w:rPr>
          <w:rFonts w:ascii="Verdana" w:hAnsi="Verdana"/>
          <w:sz w:val="20"/>
        </w:rPr>
        <w:softHyphen/>
        <w:t>drachtnemer</w:t>
      </w:r>
      <w:proofErr w:type="spellEnd"/>
      <w:r w:rsidRPr="00E450E0">
        <w:rPr>
          <w:rFonts w:ascii="Verdana" w:hAnsi="Verdana"/>
          <w:sz w:val="20"/>
        </w:rPr>
        <w:t xml:space="preserve"> als jegens de verzek</w:t>
      </w:r>
      <w:r w:rsidRPr="00E450E0">
        <w:rPr>
          <w:rFonts w:ascii="Verdana" w:hAnsi="Verdana"/>
          <w:sz w:val="20"/>
        </w:rPr>
        <w:t>e</w:t>
      </w:r>
      <w:r w:rsidRPr="00E450E0">
        <w:rPr>
          <w:rFonts w:ascii="Verdana" w:hAnsi="Verdana"/>
          <w:sz w:val="20"/>
        </w:rPr>
        <w:t>raar bij wie voornoemde verzekering zal worden ondergebracht, geen aanspraak op ui</w:t>
      </w:r>
      <w:r w:rsidRPr="00E450E0">
        <w:rPr>
          <w:rFonts w:ascii="Verdana" w:hAnsi="Verdana"/>
          <w:sz w:val="20"/>
        </w:rPr>
        <w:t>t</w:t>
      </w:r>
      <w:r w:rsidRPr="00E450E0">
        <w:rPr>
          <w:rFonts w:ascii="Verdana" w:hAnsi="Verdana"/>
          <w:sz w:val="20"/>
        </w:rPr>
        <w:t>ke</w:t>
      </w:r>
      <w:r w:rsidRPr="00E450E0">
        <w:rPr>
          <w:rFonts w:ascii="Verdana" w:hAnsi="Verdana"/>
          <w:sz w:val="20"/>
        </w:rPr>
        <w:softHyphen/>
        <w:t xml:space="preserve">ring bij de verzekeraar geldend te (doen) maken indien en voor zover </w:t>
      </w:r>
      <w:proofErr w:type="spellStart"/>
      <w:r w:rsidRPr="00E450E0">
        <w:rPr>
          <w:rFonts w:ascii="Verdana" w:hAnsi="Verdana"/>
          <w:sz w:val="20"/>
        </w:rPr>
        <w:t>opdracht</w:t>
      </w:r>
      <w:r w:rsidRPr="00E450E0">
        <w:rPr>
          <w:rFonts w:ascii="Verdana" w:hAnsi="Verdana"/>
          <w:sz w:val="20"/>
        </w:rPr>
        <w:softHyphen/>
        <w:t>ne</w:t>
      </w:r>
      <w:r w:rsidRPr="00E450E0">
        <w:rPr>
          <w:rFonts w:ascii="Verdana" w:hAnsi="Verdana"/>
          <w:sz w:val="20"/>
        </w:rPr>
        <w:softHyphen/>
        <w:t>mer</w:t>
      </w:r>
      <w:proofErr w:type="spellEnd"/>
      <w:r w:rsidRPr="00E450E0">
        <w:rPr>
          <w:rFonts w:ascii="Verdana" w:hAnsi="Verdana"/>
          <w:sz w:val="20"/>
        </w:rPr>
        <w:t xml:space="preserve"> jegens die verzekeraar dergelij</w:t>
      </w:r>
      <w:r w:rsidRPr="00E450E0">
        <w:rPr>
          <w:rFonts w:ascii="Verdana" w:hAnsi="Verdana"/>
          <w:sz w:val="20"/>
        </w:rPr>
        <w:softHyphen/>
        <w:t>ke aanspra</w:t>
      </w:r>
      <w:r w:rsidRPr="00E450E0">
        <w:rPr>
          <w:rFonts w:ascii="Verdana" w:hAnsi="Verdana"/>
          <w:sz w:val="20"/>
        </w:rPr>
        <w:softHyphen/>
        <w:t>ken ter zake van hetzelfde voorval maakt.</w:t>
      </w:r>
    </w:p>
    <w:p w:rsidR="00B65DCE" w:rsidRPr="00E450E0" w:rsidRDefault="00B65DCE" w:rsidP="00E450E0">
      <w:pPr>
        <w:tabs>
          <w:tab w:val="left" w:pos="1134"/>
        </w:tabs>
        <w:ind w:left="720"/>
        <w:jc w:val="both"/>
        <w:rPr>
          <w:rFonts w:ascii="Verdana" w:hAnsi="Verdana"/>
          <w:sz w:val="20"/>
        </w:rPr>
      </w:pPr>
    </w:p>
    <w:p w:rsidR="00B65DCE" w:rsidRPr="00E450E0" w:rsidRDefault="00B65DCE" w:rsidP="00E450E0">
      <w:pPr>
        <w:numPr>
          <w:ilvl w:val="1"/>
          <w:numId w:val="24"/>
        </w:numPr>
        <w:tabs>
          <w:tab w:val="left" w:pos="1134"/>
        </w:tabs>
        <w:jc w:val="both"/>
        <w:rPr>
          <w:rFonts w:ascii="Verdana" w:hAnsi="Verdana"/>
          <w:sz w:val="20"/>
        </w:rPr>
      </w:pPr>
      <w:r w:rsidRPr="00E450E0">
        <w:rPr>
          <w:rFonts w:ascii="Verdana" w:hAnsi="Verdana"/>
          <w:sz w:val="20"/>
        </w:rPr>
        <w:t>Opdrachtnemer zal de verzekeringsuitkeringen in de eerste plaats aanwenden tot he</w:t>
      </w:r>
      <w:r w:rsidRPr="00E450E0">
        <w:rPr>
          <w:rFonts w:ascii="Verdana" w:hAnsi="Verdana"/>
          <w:sz w:val="20"/>
        </w:rPr>
        <w:t>r</w:t>
      </w:r>
      <w:r w:rsidRPr="00E450E0">
        <w:rPr>
          <w:rFonts w:ascii="Verdana" w:hAnsi="Verdana"/>
          <w:sz w:val="20"/>
        </w:rPr>
        <w:t xml:space="preserve">stel van de schade waarvoor de uitkering is gedaan. Het eventuele overschot zal </w:t>
      </w:r>
      <w:proofErr w:type="spellStart"/>
      <w:r w:rsidRPr="00E450E0">
        <w:rPr>
          <w:rFonts w:ascii="Verdana" w:hAnsi="Verdana"/>
          <w:sz w:val="20"/>
        </w:rPr>
        <w:t>o</w:t>
      </w:r>
      <w:r w:rsidRPr="00E450E0">
        <w:rPr>
          <w:rFonts w:ascii="Verdana" w:hAnsi="Verdana"/>
          <w:sz w:val="20"/>
        </w:rPr>
        <w:t>p</w:t>
      </w:r>
      <w:r w:rsidRPr="00E450E0">
        <w:rPr>
          <w:rFonts w:ascii="Verdana" w:hAnsi="Verdana"/>
          <w:sz w:val="20"/>
        </w:rPr>
        <w:t>dracht</w:t>
      </w:r>
      <w:r w:rsidRPr="00E450E0">
        <w:rPr>
          <w:rFonts w:ascii="Verdana" w:hAnsi="Verdana"/>
          <w:sz w:val="20"/>
        </w:rPr>
        <w:softHyphen/>
        <w:t>nemer</w:t>
      </w:r>
      <w:proofErr w:type="spellEnd"/>
      <w:r w:rsidRPr="00E450E0">
        <w:rPr>
          <w:rFonts w:ascii="Verdana" w:hAnsi="Verdana"/>
          <w:sz w:val="20"/>
        </w:rPr>
        <w:t xml:space="preserve"> mogen verrekenen met al hetgeen hij onder deze overeen</w:t>
      </w:r>
      <w:r w:rsidRPr="00E450E0">
        <w:rPr>
          <w:rFonts w:ascii="Verdana" w:hAnsi="Verdana"/>
          <w:sz w:val="20"/>
        </w:rPr>
        <w:softHyphen/>
        <w:t>komst nog van opdrachtgever te vorderen heeft en het restant zal hij aan opdrachtgever</w:t>
      </w:r>
      <w:r w:rsidRPr="00E450E0">
        <w:rPr>
          <w:rFonts w:ascii="Verdana" w:hAnsi="Verdana"/>
          <w:sz w:val="20"/>
        </w:rPr>
        <w:softHyphen/>
        <w:t xml:space="preserve"> uitkeren.</w:t>
      </w:r>
    </w:p>
    <w:p w:rsidR="00B65DCE" w:rsidRPr="00E450E0" w:rsidRDefault="00B65DCE" w:rsidP="00E450E0">
      <w:pPr>
        <w:tabs>
          <w:tab w:val="left" w:pos="1134"/>
        </w:tabs>
        <w:ind w:left="720"/>
        <w:jc w:val="both"/>
        <w:rPr>
          <w:rFonts w:ascii="Verdana" w:hAnsi="Verdana"/>
          <w:sz w:val="20"/>
        </w:rPr>
      </w:pPr>
    </w:p>
    <w:p w:rsidR="00B65DCE" w:rsidRPr="00E450E0" w:rsidRDefault="00B65DCE" w:rsidP="00E450E0">
      <w:pPr>
        <w:numPr>
          <w:ilvl w:val="1"/>
          <w:numId w:val="24"/>
        </w:numPr>
        <w:tabs>
          <w:tab w:val="left" w:pos="1134"/>
        </w:tabs>
        <w:jc w:val="both"/>
        <w:rPr>
          <w:rFonts w:ascii="Verdana" w:hAnsi="Verdana"/>
          <w:sz w:val="20"/>
        </w:rPr>
      </w:pPr>
      <w:r w:rsidRPr="00E450E0">
        <w:rPr>
          <w:rFonts w:ascii="Verdana" w:hAnsi="Verdana"/>
          <w:sz w:val="20"/>
        </w:rPr>
        <w:t>In het geval het schip of casco door de verzekeraar '</w:t>
      </w:r>
      <w:proofErr w:type="spellStart"/>
      <w:r w:rsidRPr="00E450E0">
        <w:rPr>
          <w:rFonts w:ascii="Verdana" w:hAnsi="Verdana"/>
          <w:sz w:val="20"/>
        </w:rPr>
        <w:t>total</w:t>
      </w:r>
      <w:proofErr w:type="spellEnd"/>
      <w:r w:rsidRPr="00E450E0">
        <w:rPr>
          <w:rFonts w:ascii="Verdana" w:hAnsi="Verdana"/>
          <w:sz w:val="20"/>
        </w:rPr>
        <w:t xml:space="preserve"> </w:t>
      </w:r>
      <w:proofErr w:type="spellStart"/>
      <w:r w:rsidRPr="00E450E0">
        <w:rPr>
          <w:rFonts w:ascii="Verdana" w:hAnsi="Verdana"/>
          <w:sz w:val="20"/>
        </w:rPr>
        <w:t>loss</w:t>
      </w:r>
      <w:proofErr w:type="spellEnd"/>
      <w:r w:rsidRPr="00E450E0">
        <w:rPr>
          <w:rFonts w:ascii="Verdana" w:hAnsi="Verdana"/>
          <w:sz w:val="20"/>
        </w:rPr>
        <w:t>' wordt verklaard, wordt de overeenkomst daarme</w:t>
      </w:r>
      <w:r w:rsidRPr="00E450E0">
        <w:rPr>
          <w:rFonts w:ascii="Verdana" w:hAnsi="Verdana"/>
          <w:sz w:val="20"/>
        </w:rPr>
        <w:softHyphen/>
        <w:t xml:space="preserve">de van rechtswege ontbonden. Opdrachtnemer heeft dan het recht, als genoemd in de tweede zin van </w:t>
      </w:r>
      <w:r w:rsidR="003C1A40" w:rsidRPr="00E450E0">
        <w:rPr>
          <w:rFonts w:ascii="Verdana" w:hAnsi="Verdana"/>
          <w:sz w:val="20"/>
        </w:rPr>
        <w:t xml:space="preserve">lid 3 van dit </w:t>
      </w:r>
      <w:r w:rsidRPr="00E450E0">
        <w:rPr>
          <w:rFonts w:ascii="Verdana" w:hAnsi="Verdana"/>
          <w:sz w:val="20"/>
        </w:rPr>
        <w:t>artikel.</w:t>
      </w:r>
    </w:p>
    <w:p w:rsidR="00B65DCE" w:rsidRDefault="00B65DCE" w:rsidP="00373B0D">
      <w:pPr>
        <w:jc w:val="both"/>
        <w:rPr>
          <w:rFonts w:ascii="Verdana" w:hAnsi="Verdana"/>
          <w:b/>
          <w:sz w:val="20"/>
        </w:rPr>
      </w:pPr>
    </w:p>
    <w:p w:rsidR="00AF4CB9" w:rsidRPr="00E01620" w:rsidRDefault="00AF4CB9" w:rsidP="008257E4">
      <w:pPr>
        <w:jc w:val="both"/>
        <w:rPr>
          <w:rFonts w:ascii="Verdana" w:hAnsi="Verdana"/>
          <w:b/>
          <w:sz w:val="20"/>
        </w:rPr>
      </w:pPr>
      <w:r w:rsidRPr="00E01620">
        <w:rPr>
          <w:rFonts w:ascii="Verdana" w:hAnsi="Verdana"/>
          <w:b/>
          <w:sz w:val="20"/>
        </w:rPr>
        <w:t>Artikel 1</w:t>
      </w:r>
      <w:r w:rsidR="00B65DCE">
        <w:rPr>
          <w:rFonts w:ascii="Verdana" w:hAnsi="Verdana"/>
          <w:b/>
          <w:sz w:val="20"/>
        </w:rPr>
        <w:t>6</w:t>
      </w:r>
      <w:r w:rsidRPr="00E01620">
        <w:rPr>
          <w:rFonts w:ascii="Verdana" w:hAnsi="Verdana"/>
          <w:b/>
          <w:sz w:val="20"/>
        </w:rPr>
        <w:t>: Betaling</w:t>
      </w:r>
      <w:r>
        <w:rPr>
          <w:rFonts w:ascii="Verdana" w:hAnsi="Verdana"/>
          <w:b/>
          <w:sz w:val="20"/>
        </w:rPr>
        <w:t xml:space="preserve"> </w:t>
      </w:r>
    </w:p>
    <w:p w:rsidR="00AF4CB9" w:rsidRPr="00B95786" w:rsidRDefault="00AF4CB9" w:rsidP="00B95786">
      <w:pPr>
        <w:pStyle w:val="Lijstalinea"/>
        <w:numPr>
          <w:ilvl w:val="1"/>
          <w:numId w:val="25"/>
        </w:numPr>
        <w:tabs>
          <w:tab w:val="left" w:pos="1134"/>
        </w:tabs>
        <w:jc w:val="both"/>
        <w:rPr>
          <w:rFonts w:ascii="Verdana" w:hAnsi="Verdana"/>
          <w:sz w:val="20"/>
        </w:rPr>
      </w:pPr>
      <w:r w:rsidRPr="00B95786">
        <w:rPr>
          <w:rFonts w:ascii="Verdana" w:hAnsi="Verdana"/>
          <w:sz w:val="20"/>
        </w:rPr>
        <w:t>Betaling wordt gedaan op de plaats van vestiging van opdrachtnemer of op een door opdrachtnemer aan te wijzen rekening.</w:t>
      </w:r>
    </w:p>
    <w:p w:rsidR="00AF4CB9" w:rsidRPr="00E01620" w:rsidRDefault="00AF4CB9" w:rsidP="00C53EE7">
      <w:pPr>
        <w:tabs>
          <w:tab w:val="left" w:pos="1134"/>
        </w:tabs>
        <w:jc w:val="both"/>
        <w:rPr>
          <w:rFonts w:ascii="Verdana" w:hAnsi="Verdana"/>
          <w:sz w:val="20"/>
        </w:rPr>
      </w:pPr>
    </w:p>
    <w:p w:rsidR="003C1A40" w:rsidRPr="00E450E0" w:rsidRDefault="00B95786" w:rsidP="003C1A40">
      <w:pPr>
        <w:tabs>
          <w:tab w:val="left" w:pos="360"/>
          <w:tab w:val="left" w:pos="426"/>
        </w:tabs>
        <w:autoSpaceDE w:val="0"/>
        <w:autoSpaceDN w:val="0"/>
        <w:adjustRightInd w:val="0"/>
        <w:ind w:left="426" w:hanging="426"/>
        <w:jc w:val="both"/>
        <w:rPr>
          <w:rFonts w:ascii="Verdana" w:hAnsi="Verdana"/>
          <w:sz w:val="20"/>
        </w:rPr>
      </w:pPr>
      <w:r w:rsidRPr="00E450E0">
        <w:rPr>
          <w:rFonts w:ascii="Verdana" w:hAnsi="Verdana"/>
          <w:sz w:val="20"/>
        </w:rPr>
        <w:t>16.2.</w:t>
      </w:r>
      <w:r w:rsidR="003C1A40" w:rsidRPr="00E450E0">
        <w:rPr>
          <w:rFonts w:ascii="Verdana" w:hAnsi="Verdana"/>
          <w:sz w:val="20"/>
        </w:rPr>
        <w:tab/>
        <w:t xml:space="preserve">Tenzij anders overeengekomen vindt betaling als volgt plaats: </w:t>
      </w:r>
    </w:p>
    <w:p w:rsidR="003C1A40" w:rsidRPr="003C1A40" w:rsidRDefault="003C1A40" w:rsidP="003C1A40">
      <w:pPr>
        <w:tabs>
          <w:tab w:val="left" w:pos="360"/>
          <w:tab w:val="left" w:pos="426"/>
          <w:tab w:val="left" w:pos="720"/>
        </w:tabs>
        <w:autoSpaceDE w:val="0"/>
        <w:autoSpaceDN w:val="0"/>
        <w:adjustRightInd w:val="0"/>
        <w:ind w:left="568" w:hanging="142"/>
        <w:jc w:val="both"/>
        <w:rPr>
          <w:rFonts w:ascii="Verdana" w:hAnsi="Verdana" w:cs="Arial"/>
          <w:spacing w:val="-6"/>
          <w:kern w:val="32"/>
          <w:sz w:val="20"/>
        </w:rPr>
      </w:pPr>
      <w:r w:rsidRPr="003C1A40">
        <w:rPr>
          <w:rFonts w:ascii="Verdana" w:hAnsi="Verdana" w:cs="Arial"/>
          <w:spacing w:val="-6"/>
          <w:sz w:val="20"/>
        </w:rPr>
        <w:tab/>
      </w:r>
      <w:r w:rsidRPr="003C1A40">
        <w:rPr>
          <w:rFonts w:ascii="Verdana" w:hAnsi="Verdana" w:cs="Arial"/>
          <w:spacing w:val="-6"/>
          <w:sz w:val="20"/>
        </w:rPr>
        <w:tab/>
        <w:t>a.</w:t>
      </w:r>
      <w:r w:rsidR="00607BC3">
        <w:rPr>
          <w:rFonts w:ascii="Verdana" w:hAnsi="Verdana" w:cs="Arial"/>
          <w:spacing w:val="-6"/>
          <w:sz w:val="20"/>
        </w:rPr>
        <w:tab/>
      </w:r>
      <w:r w:rsidRPr="003C1A40">
        <w:rPr>
          <w:rFonts w:ascii="Verdana" w:hAnsi="Verdana" w:cs="Arial"/>
          <w:spacing w:val="-6"/>
          <w:kern w:val="32"/>
          <w:sz w:val="20"/>
        </w:rPr>
        <w:t>10% van de overeengekomen prijs bij opdracht</w:t>
      </w:r>
    </w:p>
    <w:p w:rsidR="003C1A40" w:rsidRPr="003C1A40" w:rsidRDefault="003C1A40" w:rsidP="003C1A40">
      <w:pPr>
        <w:tabs>
          <w:tab w:val="left" w:pos="360"/>
          <w:tab w:val="left" w:pos="720"/>
        </w:tabs>
        <w:autoSpaceDE w:val="0"/>
        <w:autoSpaceDN w:val="0"/>
        <w:adjustRightInd w:val="0"/>
        <w:ind w:left="709"/>
        <w:jc w:val="both"/>
        <w:rPr>
          <w:rFonts w:ascii="Verdana" w:hAnsi="Verdana" w:cs="Arial"/>
          <w:spacing w:val="-6"/>
          <w:kern w:val="32"/>
          <w:sz w:val="20"/>
        </w:rPr>
      </w:pPr>
      <w:r w:rsidRPr="003C1A40">
        <w:rPr>
          <w:rFonts w:ascii="Verdana" w:hAnsi="Verdana" w:cs="Arial"/>
          <w:spacing w:val="-6"/>
          <w:kern w:val="32"/>
          <w:sz w:val="20"/>
        </w:rPr>
        <w:tab/>
      </w:r>
      <w:r w:rsidR="00607BC3">
        <w:rPr>
          <w:rFonts w:ascii="Verdana" w:hAnsi="Verdana" w:cs="Arial"/>
          <w:spacing w:val="-6"/>
          <w:kern w:val="32"/>
          <w:sz w:val="20"/>
        </w:rPr>
        <w:tab/>
      </w:r>
      <w:r w:rsidRPr="003C1A40">
        <w:rPr>
          <w:rFonts w:ascii="Verdana" w:hAnsi="Verdana" w:cs="Arial"/>
          <w:spacing w:val="-6"/>
          <w:kern w:val="32"/>
          <w:sz w:val="20"/>
        </w:rPr>
        <w:t>20% van overeengekomen prijs na 20% v/d werkzaamheden</w:t>
      </w:r>
    </w:p>
    <w:p w:rsidR="003C1A40" w:rsidRPr="003C1A40" w:rsidRDefault="003C1A40" w:rsidP="003C1A40">
      <w:pPr>
        <w:tabs>
          <w:tab w:val="left" w:pos="360"/>
          <w:tab w:val="left" w:pos="720"/>
        </w:tabs>
        <w:autoSpaceDE w:val="0"/>
        <w:autoSpaceDN w:val="0"/>
        <w:adjustRightInd w:val="0"/>
        <w:ind w:left="709"/>
        <w:jc w:val="both"/>
        <w:rPr>
          <w:rFonts w:ascii="Verdana" w:hAnsi="Verdana" w:cs="Arial"/>
          <w:spacing w:val="-6"/>
          <w:kern w:val="32"/>
          <w:sz w:val="20"/>
        </w:rPr>
      </w:pPr>
      <w:r w:rsidRPr="003C1A40">
        <w:rPr>
          <w:rFonts w:ascii="Verdana" w:hAnsi="Verdana" w:cs="Arial"/>
          <w:spacing w:val="-6"/>
          <w:kern w:val="32"/>
          <w:sz w:val="20"/>
        </w:rPr>
        <w:tab/>
      </w:r>
      <w:r w:rsidRPr="003C1A40">
        <w:rPr>
          <w:rFonts w:ascii="Verdana" w:hAnsi="Verdana" w:cs="Arial"/>
          <w:spacing w:val="-6"/>
          <w:kern w:val="32"/>
          <w:sz w:val="20"/>
        </w:rPr>
        <w:tab/>
        <w:t>20% van overeengekomen prijs na 40% v/d werkzaamheden</w:t>
      </w:r>
    </w:p>
    <w:p w:rsidR="003C1A40" w:rsidRPr="003C1A40" w:rsidRDefault="003C1A40" w:rsidP="003C1A40">
      <w:pPr>
        <w:tabs>
          <w:tab w:val="left" w:pos="360"/>
          <w:tab w:val="left" w:pos="720"/>
        </w:tabs>
        <w:autoSpaceDE w:val="0"/>
        <w:autoSpaceDN w:val="0"/>
        <w:adjustRightInd w:val="0"/>
        <w:ind w:left="709"/>
        <w:jc w:val="both"/>
        <w:rPr>
          <w:rFonts w:ascii="Verdana" w:hAnsi="Verdana" w:cs="Arial"/>
          <w:spacing w:val="-6"/>
          <w:kern w:val="32"/>
          <w:sz w:val="20"/>
        </w:rPr>
      </w:pPr>
      <w:r w:rsidRPr="003C1A40">
        <w:rPr>
          <w:rFonts w:ascii="Verdana" w:hAnsi="Verdana" w:cs="Arial"/>
          <w:spacing w:val="-6"/>
          <w:kern w:val="32"/>
          <w:sz w:val="20"/>
        </w:rPr>
        <w:tab/>
      </w:r>
      <w:r w:rsidRPr="003C1A40">
        <w:rPr>
          <w:rFonts w:ascii="Verdana" w:hAnsi="Verdana" w:cs="Arial"/>
          <w:spacing w:val="-6"/>
          <w:kern w:val="32"/>
          <w:sz w:val="20"/>
        </w:rPr>
        <w:tab/>
        <w:t>20% van overeengekomen prijs na 60% v/d werkzaamheden</w:t>
      </w:r>
    </w:p>
    <w:p w:rsidR="003C1A40" w:rsidRPr="003C1A40" w:rsidRDefault="003C1A40" w:rsidP="003C1A40">
      <w:pPr>
        <w:tabs>
          <w:tab w:val="left" w:pos="360"/>
          <w:tab w:val="left" w:pos="720"/>
        </w:tabs>
        <w:autoSpaceDE w:val="0"/>
        <w:autoSpaceDN w:val="0"/>
        <w:adjustRightInd w:val="0"/>
        <w:ind w:left="709"/>
        <w:jc w:val="both"/>
        <w:rPr>
          <w:rFonts w:ascii="Verdana" w:hAnsi="Verdana" w:cs="Arial"/>
          <w:spacing w:val="-6"/>
          <w:kern w:val="32"/>
          <w:sz w:val="20"/>
        </w:rPr>
      </w:pPr>
      <w:r w:rsidRPr="003C1A40">
        <w:rPr>
          <w:rFonts w:ascii="Verdana" w:hAnsi="Verdana" w:cs="Arial"/>
          <w:spacing w:val="-6"/>
          <w:kern w:val="32"/>
          <w:sz w:val="20"/>
        </w:rPr>
        <w:tab/>
      </w:r>
      <w:r w:rsidRPr="003C1A40">
        <w:rPr>
          <w:rFonts w:ascii="Verdana" w:hAnsi="Verdana" w:cs="Arial"/>
          <w:spacing w:val="-6"/>
          <w:kern w:val="32"/>
          <w:sz w:val="20"/>
        </w:rPr>
        <w:tab/>
        <w:t>20% van overeengekomen prijs na 80% v/d werkzaamheden</w:t>
      </w:r>
    </w:p>
    <w:p w:rsidR="003C1A40" w:rsidRPr="003C1A40" w:rsidRDefault="003C1A40" w:rsidP="003C1A40">
      <w:pPr>
        <w:tabs>
          <w:tab w:val="left" w:pos="360"/>
          <w:tab w:val="left" w:pos="720"/>
        </w:tabs>
        <w:autoSpaceDE w:val="0"/>
        <w:autoSpaceDN w:val="0"/>
        <w:adjustRightInd w:val="0"/>
        <w:ind w:left="709"/>
        <w:jc w:val="both"/>
        <w:rPr>
          <w:rFonts w:ascii="Verdana" w:hAnsi="Verdana" w:cs="Arial"/>
          <w:spacing w:val="-6"/>
          <w:sz w:val="20"/>
        </w:rPr>
      </w:pPr>
      <w:r w:rsidRPr="003C1A40">
        <w:rPr>
          <w:rFonts w:ascii="Verdana" w:hAnsi="Verdana" w:cs="Arial"/>
          <w:spacing w:val="-6"/>
          <w:sz w:val="20"/>
        </w:rPr>
        <w:tab/>
      </w:r>
      <w:r w:rsidRPr="003C1A40">
        <w:rPr>
          <w:rFonts w:ascii="Verdana" w:hAnsi="Verdana" w:cs="Arial"/>
          <w:spacing w:val="-6"/>
          <w:sz w:val="20"/>
        </w:rPr>
        <w:tab/>
        <w:t>10% der overeengekomen prijs bij oplevering voor afvaart</w:t>
      </w:r>
      <w:r w:rsidR="00AF337D">
        <w:rPr>
          <w:rFonts w:ascii="Verdana" w:hAnsi="Verdana" w:cs="Arial"/>
          <w:spacing w:val="-6"/>
          <w:sz w:val="20"/>
        </w:rPr>
        <w:t>/transport</w:t>
      </w:r>
      <w:r w:rsidRPr="003C1A40">
        <w:rPr>
          <w:rFonts w:ascii="Verdana" w:hAnsi="Verdana" w:cs="Arial"/>
          <w:spacing w:val="-6"/>
          <w:sz w:val="20"/>
        </w:rPr>
        <w:t>.</w:t>
      </w:r>
    </w:p>
    <w:p w:rsidR="003C1A40" w:rsidRPr="003C1A40" w:rsidRDefault="003C1A40" w:rsidP="003C1A40">
      <w:pPr>
        <w:tabs>
          <w:tab w:val="left" w:pos="360"/>
          <w:tab w:val="left" w:pos="426"/>
          <w:tab w:val="left" w:pos="720"/>
        </w:tabs>
        <w:autoSpaceDE w:val="0"/>
        <w:autoSpaceDN w:val="0"/>
        <w:adjustRightInd w:val="0"/>
        <w:ind w:left="1418" w:hanging="992"/>
        <w:jc w:val="both"/>
        <w:rPr>
          <w:rFonts w:ascii="Verdana" w:hAnsi="Verdana" w:cs="Arial"/>
          <w:spacing w:val="-6"/>
          <w:sz w:val="20"/>
        </w:rPr>
      </w:pPr>
      <w:r w:rsidRPr="003C1A40">
        <w:rPr>
          <w:rFonts w:ascii="Verdana" w:hAnsi="Verdana" w:cs="Arial"/>
          <w:spacing w:val="-6"/>
          <w:sz w:val="20"/>
        </w:rPr>
        <w:tab/>
        <w:t>b.</w:t>
      </w:r>
      <w:r w:rsidRPr="003C1A40">
        <w:rPr>
          <w:rFonts w:ascii="Verdana" w:hAnsi="Verdana" w:cs="Arial"/>
          <w:spacing w:val="-6"/>
          <w:sz w:val="20"/>
        </w:rPr>
        <w:tab/>
        <w:t>in alle overige gevallen binnen 14 dagen na factuurdatum, maar in ieder geval voor afvaart/transport.</w:t>
      </w:r>
    </w:p>
    <w:p w:rsidR="00AF4CB9" w:rsidRPr="00E01620" w:rsidRDefault="00AF4CB9" w:rsidP="00C53EE7">
      <w:pPr>
        <w:tabs>
          <w:tab w:val="left" w:pos="680"/>
          <w:tab w:val="left" w:pos="1134"/>
        </w:tabs>
        <w:jc w:val="both"/>
        <w:rPr>
          <w:rFonts w:ascii="Verdana" w:hAnsi="Verdana"/>
          <w:sz w:val="20"/>
        </w:rPr>
      </w:pPr>
    </w:p>
    <w:p w:rsidR="00AF4CB9" w:rsidRPr="00B95786" w:rsidRDefault="00AF4CB9" w:rsidP="00B95786">
      <w:pPr>
        <w:pStyle w:val="Lijstalinea"/>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B95786">
        <w:rPr>
          <w:rFonts w:ascii="Verdana" w:hAnsi="Verdana"/>
          <w:sz w:val="20"/>
        </w:rPr>
        <w:t>Als opdrachtgever zijn betalingsverplichting niet nakomt is hij verplicht om, in plaats van betaling van de overeengekomen geldsom, te voldoen aan een verzoek van o</w:t>
      </w:r>
      <w:r w:rsidRPr="00B95786">
        <w:rPr>
          <w:rFonts w:ascii="Verdana" w:hAnsi="Verdana"/>
          <w:sz w:val="20"/>
        </w:rPr>
        <w:t>p</w:t>
      </w:r>
      <w:r w:rsidRPr="00B95786">
        <w:rPr>
          <w:rFonts w:ascii="Verdana" w:hAnsi="Verdana"/>
          <w:sz w:val="20"/>
        </w:rPr>
        <w:t>drachtnemer om inbetalinggeving.</w:t>
      </w:r>
    </w:p>
    <w:p w:rsidR="00AF4CB9" w:rsidRPr="00E80CD0" w:rsidRDefault="00AF4CB9" w:rsidP="00C53EE7">
      <w:pPr>
        <w:tabs>
          <w:tab w:val="left" w:pos="-2127"/>
          <w:tab w:val="left" w:pos="-1985"/>
          <w:tab w:val="left" w:pos="-1440"/>
          <w:tab w:val="left" w:pos="-709"/>
          <w:tab w:val="left" w:pos="-426"/>
          <w:tab w:val="left" w:pos="0"/>
          <w:tab w:val="left" w:pos="1134"/>
        </w:tabs>
        <w:ind w:left="680"/>
        <w:jc w:val="both"/>
        <w:rPr>
          <w:rFonts w:ascii="Verdana" w:hAnsi="Verdana"/>
          <w:sz w:val="20"/>
        </w:rPr>
      </w:pPr>
    </w:p>
    <w:p w:rsidR="00AF4CB9" w:rsidRPr="00E01620" w:rsidRDefault="00AF4CB9" w:rsidP="00B95786">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E01620">
        <w:rPr>
          <w:rFonts w:ascii="Verdana" w:hAnsi="Verdana"/>
          <w:sz w:val="20"/>
        </w:rPr>
        <w:t>Het recht van opdrachtgever om zijn vorderingen op opdrachtnemer te verrekenen of om op te schorten is uitgesloten, tenzij er sprake is van faillissement van opdrachtn</w:t>
      </w:r>
      <w:r w:rsidRPr="00E01620">
        <w:rPr>
          <w:rFonts w:ascii="Verdana" w:hAnsi="Verdana"/>
          <w:sz w:val="20"/>
        </w:rPr>
        <w:t>e</w:t>
      </w:r>
      <w:r w:rsidRPr="00E01620">
        <w:rPr>
          <w:rFonts w:ascii="Verdana" w:hAnsi="Verdana"/>
          <w:sz w:val="20"/>
        </w:rPr>
        <w:t xml:space="preserve">mer of de </w:t>
      </w:r>
      <w:r>
        <w:rPr>
          <w:rFonts w:ascii="Verdana" w:hAnsi="Verdana"/>
          <w:sz w:val="20"/>
        </w:rPr>
        <w:t>wettelijke</w:t>
      </w:r>
      <w:r w:rsidRPr="00E01620">
        <w:rPr>
          <w:rFonts w:ascii="Verdana" w:hAnsi="Verdana"/>
          <w:sz w:val="20"/>
        </w:rPr>
        <w:t xml:space="preserve"> schuldsanering op opdrachtnemer van toepassing is.</w:t>
      </w:r>
    </w:p>
    <w:p w:rsidR="00AF4CB9" w:rsidRPr="00E01620" w:rsidRDefault="00AF4CB9" w:rsidP="00A602F4">
      <w:pPr>
        <w:tabs>
          <w:tab w:val="left" w:pos="-2127"/>
          <w:tab w:val="left" w:pos="-1985"/>
          <w:tab w:val="left" w:pos="-1440"/>
          <w:tab w:val="left" w:pos="-709"/>
          <w:tab w:val="left" w:pos="-426"/>
          <w:tab w:val="left" w:pos="0"/>
          <w:tab w:val="left" w:pos="1134"/>
        </w:tabs>
        <w:ind w:left="680"/>
        <w:jc w:val="both"/>
        <w:rPr>
          <w:rFonts w:ascii="Verdana" w:hAnsi="Verdana"/>
          <w:sz w:val="20"/>
        </w:rPr>
      </w:pPr>
    </w:p>
    <w:p w:rsidR="00AF4CB9" w:rsidRPr="00E01620" w:rsidRDefault="00373B0D" w:rsidP="00B95786">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0165B7">
        <w:rPr>
          <w:rFonts w:ascii="Verdana" w:hAnsi="Verdana"/>
          <w:sz w:val="20"/>
        </w:rPr>
        <w:lastRenderedPageBreak/>
        <w:t xml:space="preserve">Ongeacht of opdrachtnemer de overeengekomen prestatie volledig heeft uitgevoerd, is alles wat opdrachtgever uit hoofde van de overeenkomst aan hem verschuldigd is </w:t>
      </w:r>
      <w:r>
        <w:rPr>
          <w:rFonts w:ascii="Verdana" w:hAnsi="Verdana"/>
          <w:sz w:val="20"/>
        </w:rPr>
        <w:t xml:space="preserve">of zal zijn </w:t>
      </w:r>
      <w:r w:rsidRPr="000165B7">
        <w:rPr>
          <w:rFonts w:ascii="Verdana" w:hAnsi="Verdana"/>
          <w:sz w:val="20"/>
        </w:rPr>
        <w:t>onmiddellijk opeisbaar als:</w:t>
      </w:r>
    </w:p>
    <w:p w:rsidR="00AF4CB9" w:rsidRPr="00A602F4" w:rsidRDefault="00AF4CB9" w:rsidP="00AA0E2E">
      <w:pPr>
        <w:pStyle w:val="Lijstalinea"/>
        <w:numPr>
          <w:ilvl w:val="0"/>
          <w:numId w:val="17"/>
        </w:numPr>
        <w:tabs>
          <w:tab w:val="left" w:pos="-2127"/>
          <w:tab w:val="left" w:pos="-1985"/>
          <w:tab w:val="left" w:pos="-1440"/>
          <w:tab w:val="left" w:pos="-709"/>
          <w:tab w:val="left" w:pos="-426"/>
          <w:tab w:val="left" w:pos="680"/>
          <w:tab w:val="left" w:pos="1134"/>
        </w:tabs>
        <w:ind w:hanging="436"/>
        <w:jc w:val="both"/>
        <w:rPr>
          <w:rFonts w:ascii="Verdana" w:hAnsi="Verdana"/>
          <w:sz w:val="20"/>
        </w:rPr>
      </w:pPr>
      <w:r w:rsidRPr="00A602F4">
        <w:rPr>
          <w:rFonts w:ascii="Verdana" w:hAnsi="Verdana"/>
          <w:sz w:val="20"/>
        </w:rPr>
        <w:t>een betalingstermijn is overschreden;</w:t>
      </w:r>
    </w:p>
    <w:p w:rsidR="00AF4CB9" w:rsidRPr="00A602F4" w:rsidRDefault="00AF4CB9" w:rsidP="00AA0E2E">
      <w:pPr>
        <w:pStyle w:val="Lijstalinea"/>
        <w:numPr>
          <w:ilvl w:val="0"/>
          <w:numId w:val="17"/>
        </w:numPr>
        <w:tabs>
          <w:tab w:val="left" w:pos="-2127"/>
          <w:tab w:val="left" w:pos="-1985"/>
          <w:tab w:val="left" w:pos="-1440"/>
          <w:tab w:val="left" w:pos="-709"/>
          <w:tab w:val="left" w:pos="-426"/>
          <w:tab w:val="left" w:pos="680"/>
          <w:tab w:val="left" w:pos="1134"/>
        </w:tabs>
        <w:ind w:hanging="436"/>
        <w:jc w:val="both"/>
        <w:rPr>
          <w:rFonts w:ascii="Verdana" w:hAnsi="Verdana"/>
          <w:sz w:val="20"/>
        </w:rPr>
      </w:pPr>
      <w:r w:rsidRPr="00A602F4">
        <w:rPr>
          <w:rFonts w:ascii="Verdana" w:hAnsi="Verdana"/>
          <w:sz w:val="20"/>
        </w:rPr>
        <w:t>het faillissement of de surseance van betaling van opdrachtgever is aangevraagd;</w:t>
      </w:r>
    </w:p>
    <w:p w:rsidR="00AF4CB9" w:rsidRPr="00A602F4" w:rsidRDefault="00AF4CB9" w:rsidP="00AA0E2E">
      <w:pPr>
        <w:pStyle w:val="Lijstalinea"/>
        <w:numPr>
          <w:ilvl w:val="0"/>
          <w:numId w:val="17"/>
        </w:numPr>
        <w:tabs>
          <w:tab w:val="left" w:pos="-2127"/>
          <w:tab w:val="left" w:pos="-1985"/>
          <w:tab w:val="left" w:pos="-1440"/>
          <w:tab w:val="left" w:pos="-709"/>
          <w:tab w:val="left" w:pos="-426"/>
          <w:tab w:val="left" w:pos="680"/>
          <w:tab w:val="left" w:pos="1134"/>
        </w:tabs>
        <w:ind w:hanging="436"/>
        <w:jc w:val="both"/>
        <w:rPr>
          <w:rFonts w:ascii="Verdana" w:hAnsi="Verdana"/>
          <w:sz w:val="20"/>
        </w:rPr>
      </w:pPr>
      <w:r w:rsidRPr="00A602F4">
        <w:rPr>
          <w:rFonts w:ascii="Verdana" w:hAnsi="Verdana"/>
          <w:sz w:val="20"/>
        </w:rPr>
        <w:t>beslag op zaken of vorderingen van opdrachtgever wordt gelegd;</w:t>
      </w:r>
    </w:p>
    <w:p w:rsidR="00AF4CB9" w:rsidRPr="00A602F4" w:rsidRDefault="00AF4CB9" w:rsidP="00AA0E2E">
      <w:pPr>
        <w:pStyle w:val="Lijstalinea"/>
        <w:numPr>
          <w:ilvl w:val="0"/>
          <w:numId w:val="17"/>
        </w:numPr>
        <w:tabs>
          <w:tab w:val="left" w:pos="-2127"/>
          <w:tab w:val="left" w:pos="-1985"/>
          <w:tab w:val="left" w:pos="-1440"/>
          <w:tab w:val="left" w:pos="-709"/>
          <w:tab w:val="left" w:pos="-426"/>
          <w:tab w:val="left" w:pos="680"/>
          <w:tab w:val="left" w:pos="1134"/>
        </w:tabs>
        <w:ind w:hanging="436"/>
        <w:jc w:val="both"/>
        <w:rPr>
          <w:rFonts w:ascii="Verdana" w:hAnsi="Verdana"/>
          <w:sz w:val="20"/>
        </w:rPr>
      </w:pPr>
      <w:r w:rsidRPr="00A602F4">
        <w:rPr>
          <w:rFonts w:ascii="Verdana" w:hAnsi="Verdana"/>
          <w:sz w:val="20"/>
        </w:rPr>
        <w:t>opdrachtgever (vennootschap) wordt ontbonden of geliquideerd;</w:t>
      </w:r>
    </w:p>
    <w:p w:rsidR="00AF4CB9" w:rsidRPr="00A602F4" w:rsidRDefault="00AF4CB9" w:rsidP="00B95786">
      <w:pPr>
        <w:pStyle w:val="Lijstalinea"/>
        <w:numPr>
          <w:ilvl w:val="0"/>
          <w:numId w:val="17"/>
        </w:numPr>
        <w:tabs>
          <w:tab w:val="left" w:pos="-2127"/>
          <w:tab w:val="left" w:pos="-1985"/>
          <w:tab w:val="left" w:pos="-1440"/>
          <w:tab w:val="left" w:pos="-709"/>
          <w:tab w:val="left" w:pos="-426"/>
          <w:tab w:val="left" w:pos="680"/>
          <w:tab w:val="left" w:pos="1134"/>
        </w:tabs>
        <w:jc w:val="both"/>
        <w:rPr>
          <w:rFonts w:ascii="Verdana" w:hAnsi="Verdana"/>
          <w:sz w:val="20"/>
        </w:rPr>
      </w:pPr>
      <w:r w:rsidRPr="00A602F4">
        <w:rPr>
          <w:rFonts w:ascii="Verdana" w:hAnsi="Verdana"/>
          <w:sz w:val="20"/>
        </w:rPr>
        <w:t>opdrachtgever (natuurlijk persoon) het verzoek doet te worden toegelaten tot de wettelijke schuldsanering, onder curatele wordt gesteld of is overleden.</w:t>
      </w:r>
    </w:p>
    <w:p w:rsidR="00AF4CB9" w:rsidRPr="00E01620" w:rsidRDefault="00AF4CB9" w:rsidP="00C53EE7">
      <w:pPr>
        <w:tabs>
          <w:tab w:val="left" w:pos="680"/>
          <w:tab w:val="left" w:pos="1134"/>
        </w:tabs>
        <w:ind w:left="1425"/>
        <w:jc w:val="both"/>
        <w:rPr>
          <w:rFonts w:ascii="Verdana" w:hAnsi="Verdana"/>
          <w:sz w:val="20"/>
        </w:rPr>
      </w:pPr>
    </w:p>
    <w:p w:rsidR="00AF4CB9" w:rsidRPr="00B4125C" w:rsidRDefault="00AF4CB9" w:rsidP="00B95786">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B4125C">
        <w:rPr>
          <w:rFonts w:ascii="Verdana" w:hAnsi="Verdana"/>
          <w:sz w:val="20"/>
        </w:rPr>
        <w:t>Wanneer betaling niet heeft plaatsgevonden binnen de overeengekomen betalingste</w:t>
      </w:r>
      <w:r w:rsidRPr="00B4125C">
        <w:rPr>
          <w:rFonts w:ascii="Verdana" w:hAnsi="Verdana"/>
          <w:sz w:val="20"/>
        </w:rPr>
        <w:t>r</w:t>
      </w:r>
      <w:r w:rsidRPr="00B4125C">
        <w:rPr>
          <w:rFonts w:ascii="Verdana" w:hAnsi="Verdana"/>
          <w:sz w:val="20"/>
        </w:rPr>
        <w:t>mijn, is opdrachtgever direct rente aan opdrachtnemer verschuldigd. De rente bedraagt 12% per jaar, maar is gelijk aan de wettelijke rente als deze hoger is. Bij de renteber</w:t>
      </w:r>
      <w:r w:rsidRPr="00B4125C">
        <w:rPr>
          <w:rFonts w:ascii="Verdana" w:hAnsi="Verdana"/>
          <w:sz w:val="20"/>
        </w:rPr>
        <w:t>e</w:t>
      </w:r>
      <w:r w:rsidRPr="00B4125C">
        <w:rPr>
          <w:rFonts w:ascii="Verdana" w:hAnsi="Verdana"/>
          <w:sz w:val="20"/>
        </w:rPr>
        <w:t>kening wordt een gedeelte van de maand gezien als een volle maand.</w:t>
      </w:r>
    </w:p>
    <w:p w:rsidR="00AF4CB9" w:rsidRPr="00E01620" w:rsidRDefault="00AF4CB9" w:rsidP="00A602F4">
      <w:pPr>
        <w:tabs>
          <w:tab w:val="left" w:pos="-2127"/>
          <w:tab w:val="left" w:pos="-1985"/>
          <w:tab w:val="left" w:pos="-1440"/>
          <w:tab w:val="left" w:pos="-709"/>
          <w:tab w:val="left" w:pos="-426"/>
          <w:tab w:val="left" w:pos="0"/>
          <w:tab w:val="left" w:pos="1134"/>
        </w:tabs>
        <w:ind w:left="680"/>
        <w:jc w:val="both"/>
        <w:rPr>
          <w:rFonts w:ascii="Verdana" w:hAnsi="Verdana"/>
          <w:sz w:val="20"/>
        </w:rPr>
      </w:pPr>
    </w:p>
    <w:p w:rsidR="00373B0D" w:rsidRPr="008957F7" w:rsidRDefault="00373B0D" w:rsidP="00B95786">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8957F7">
        <w:rPr>
          <w:rFonts w:ascii="Verdana" w:hAnsi="Verdana"/>
          <w:sz w:val="20"/>
        </w:rPr>
        <w:t>Opdrachtnemer is bevoegd zijn schulden aan opdrachtgever te verrekenen met vord</w:t>
      </w:r>
      <w:r w:rsidRPr="008957F7">
        <w:rPr>
          <w:rFonts w:ascii="Verdana" w:hAnsi="Verdana"/>
          <w:sz w:val="20"/>
        </w:rPr>
        <w:t>e</w:t>
      </w:r>
      <w:r w:rsidRPr="008957F7">
        <w:rPr>
          <w:rFonts w:ascii="Verdana" w:hAnsi="Verdana"/>
          <w:sz w:val="20"/>
        </w:rPr>
        <w:t>ringen van aan opdrachtnemer gelieerde ondernemingen op opdrachtgever. Daarnaast is opdrachtnemer bevoegd zijn vorderingen op opdrachtgever te verrekenen met schu</w:t>
      </w:r>
      <w:r w:rsidRPr="008957F7">
        <w:rPr>
          <w:rFonts w:ascii="Verdana" w:hAnsi="Verdana"/>
          <w:sz w:val="20"/>
        </w:rPr>
        <w:t>l</w:t>
      </w:r>
      <w:r w:rsidRPr="008957F7">
        <w:rPr>
          <w:rFonts w:ascii="Verdana" w:hAnsi="Verdana"/>
          <w:sz w:val="20"/>
        </w:rPr>
        <w:t>den van aan opdrachtnemer gelieerde ondernemingen aan opdrachtgever. Verder is opdrachtnemer bevoegd zijn schulden aan opdrachtgever te verrekenen met vorderi</w:t>
      </w:r>
      <w:r w:rsidRPr="008957F7">
        <w:rPr>
          <w:rFonts w:ascii="Verdana" w:hAnsi="Verdana"/>
          <w:sz w:val="20"/>
        </w:rPr>
        <w:t>n</w:t>
      </w:r>
      <w:r w:rsidRPr="008957F7">
        <w:rPr>
          <w:rFonts w:ascii="Verdana" w:hAnsi="Verdana"/>
          <w:sz w:val="20"/>
        </w:rPr>
        <w:t>gen op aan opdrachtgever gelieerde ondernemingen. Onder gelieerde ondernemingen worden de ondernemingen die tot dezelfde groep, in de zin van artikel 2:24b BW, beh</w:t>
      </w:r>
      <w:r w:rsidRPr="008957F7">
        <w:rPr>
          <w:rFonts w:ascii="Verdana" w:hAnsi="Verdana"/>
          <w:sz w:val="20"/>
        </w:rPr>
        <w:t>o</w:t>
      </w:r>
      <w:r w:rsidRPr="008957F7">
        <w:rPr>
          <w:rFonts w:ascii="Verdana" w:hAnsi="Verdana"/>
          <w:sz w:val="20"/>
        </w:rPr>
        <w:t xml:space="preserve">ren, </w:t>
      </w:r>
      <w:r w:rsidR="005744EB" w:rsidRPr="008957F7">
        <w:rPr>
          <w:rFonts w:ascii="Verdana" w:hAnsi="Verdana"/>
          <w:sz w:val="20"/>
        </w:rPr>
        <w:t xml:space="preserve">en </w:t>
      </w:r>
      <w:r w:rsidRPr="008957F7">
        <w:rPr>
          <w:rFonts w:ascii="Verdana" w:hAnsi="Verdana"/>
          <w:sz w:val="20"/>
        </w:rPr>
        <w:t>een deelneming in de zin van artikel 2:24c BW verstaan.</w:t>
      </w:r>
    </w:p>
    <w:p w:rsidR="00AF4CB9" w:rsidRPr="00A602F4" w:rsidRDefault="00AF4CB9" w:rsidP="00A602F4">
      <w:pPr>
        <w:tabs>
          <w:tab w:val="left" w:pos="-2127"/>
          <w:tab w:val="left" w:pos="-1985"/>
          <w:tab w:val="left" w:pos="-1440"/>
          <w:tab w:val="left" w:pos="-709"/>
          <w:tab w:val="left" w:pos="-426"/>
          <w:tab w:val="left" w:pos="0"/>
          <w:tab w:val="left" w:pos="1134"/>
        </w:tabs>
        <w:ind w:left="680"/>
        <w:jc w:val="both"/>
        <w:rPr>
          <w:rFonts w:ascii="Verdana" w:hAnsi="Verdana"/>
          <w:sz w:val="20"/>
        </w:rPr>
      </w:pPr>
    </w:p>
    <w:p w:rsidR="00AF4CB9" w:rsidRPr="008257E4" w:rsidRDefault="00AF4CB9" w:rsidP="008257E4">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E01620">
        <w:rPr>
          <w:rFonts w:ascii="Verdana" w:hAnsi="Verdana"/>
          <w:sz w:val="20"/>
        </w:rPr>
        <w:t>Indien betaling niet heeft plaatsgevonden binnen de overeengekomen betalingstermijn is opdrachtgever aan opdrachtnemer alle buitengerechtelijke kosten verschuldigd met een minimum van € 75</w:t>
      </w:r>
      <w:r w:rsidR="00D8024F">
        <w:rPr>
          <w:rFonts w:ascii="Verdana" w:hAnsi="Verdana"/>
          <w:sz w:val="20"/>
        </w:rPr>
        <w:t>,</w:t>
      </w:r>
      <w:r w:rsidR="00453502">
        <w:rPr>
          <w:rFonts w:ascii="Verdana" w:hAnsi="Verdana"/>
          <w:sz w:val="20"/>
        </w:rPr>
        <w:t>-</w:t>
      </w:r>
      <w:r w:rsidRPr="00E01620">
        <w:rPr>
          <w:rFonts w:ascii="Verdana" w:hAnsi="Verdana"/>
          <w:sz w:val="20"/>
        </w:rPr>
        <w:t>.</w:t>
      </w:r>
    </w:p>
    <w:p w:rsidR="00AF4CB9" w:rsidRPr="00E01620" w:rsidRDefault="00AF4CB9" w:rsidP="00C53EE7">
      <w:pPr>
        <w:ind w:firstLine="680"/>
        <w:jc w:val="both"/>
        <w:rPr>
          <w:rFonts w:ascii="Verdana" w:hAnsi="Verdana"/>
          <w:sz w:val="20"/>
        </w:rPr>
      </w:pPr>
      <w:r w:rsidRPr="00E01620">
        <w:rPr>
          <w:rFonts w:ascii="Verdana" w:hAnsi="Verdana"/>
          <w:sz w:val="20"/>
        </w:rPr>
        <w:t>De</w:t>
      </w:r>
      <w:r>
        <w:rPr>
          <w:rFonts w:ascii="Verdana" w:hAnsi="Verdana"/>
          <w:sz w:val="20"/>
        </w:rPr>
        <w:t>ze</w:t>
      </w:r>
      <w:r w:rsidRPr="00E01620">
        <w:rPr>
          <w:rFonts w:ascii="Verdana" w:hAnsi="Verdana"/>
          <w:sz w:val="20"/>
        </w:rPr>
        <w:t xml:space="preserve"> kosten worden berekend op basis van de volgende tabel (hoofdsom incl. rente):</w:t>
      </w:r>
    </w:p>
    <w:p w:rsidR="00AF4CB9" w:rsidRPr="00E01620" w:rsidRDefault="00AF4CB9" w:rsidP="00C53EE7">
      <w:pPr>
        <w:tabs>
          <w:tab w:val="left" w:pos="4962"/>
        </w:tabs>
        <w:ind w:firstLine="680"/>
        <w:jc w:val="both"/>
        <w:rPr>
          <w:rFonts w:ascii="Verdana" w:hAnsi="Verdana"/>
          <w:sz w:val="20"/>
        </w:rPr>
      </w:pPr>
      <w:r w:rsidRPr="00E01620">
        <w:rPr>
          <w:rFonts w:ascii="Verdana" w:hAnsi="Verdana"/>
          <w:sz w:val="20"/>
        </w:rPr>
        <w:t>over de eerste € 3.000</w:t>
      </w:r>
      <w:r w:rsidR="00D8024F">
        <w:rPr>
          <w:rFonts w:ascii="Verdana" w:hAnsi="Verdana"/>
          <w:sz w:val="20"/>
        </w:rPr>
        <w:t>,</w:t>
      </w:r>
      <w:r w:rsidR="00453502">
        <w:rPr>
          <w:rFonts w:ascii="Verdana" w:hAnsi="Verdana"/>
          <w:sz w:val="20"/>
        </w:rPr>
        <w:t>-</w:t>
      </w:r>
      <w:r w:rsidRPr="00E01620">
        <w:rPr>
          <w:rFonts w:ascii="Verdana" w:hAnsi="Verdana"/>
          <w:sz w:val="20"/>
        </w:rPr>
        <w:tab/>
        <w:t>15%</w:t>
      </w:r>
    </w:p>
    <w:p w:rsidR="00AF4CB9" w:rsidRPr="00F8607A" w:rsidRDefault="00AF4CB9" w:rsidP="00C53EE7">
      <w:pPr>
        <w:tabs>
          <w:tab w:val="left" w:pos="4962"/>
        </w:tabs>
        <w:ind w:firstLine="680"/>
        <w:jc w:val="both"/>
        <w:rPr>
          <w:rStyle w:val="Zwaar"/>
        </w:rPr>
      </w:pPr>
      <w:r w:rsidRPr="00E01620">
        <w:rPr>
          <w:rFonts w:ascii="Verdana" w:hAnsi="Verdana"/>
          <w:sz w:val="20"/>
        </w:rPr>
        <w:t>over het meerdere tot € 6.000</w:t>
      </w:r>
      <w:r w:rsidR="00D8024F">
        <w:rPr>
          <w:rFonts w:ascii="Verdana" w:hAnsi="Verdana"/>
          <w:sz w:val="20"/>
        </w:rPr>
        <w:t>,</w:t>
      </w:r>
      <w:r w:rsidR="00453502">
        <w:rPr>
          <w:rFonts w:ascii="Verdana" w:hAnsi="Verdana"/>
          <w:sz w:val="20"/>
        </w:rPr>
        <w:t>-</w:t>
      </w:r>
      <w:r w:rsidRPr="00E01620">
        <w:rPr>
          <w:rFonts w:ascii="Verdana" w:hAnsi="Verdana"/>
          <w:sz w:val="20"/>
        </w:rPr>
        <w:t xml:space="preserve"> </w:t>
      </w:r>
      <w:r w:rsidRPr="00E01620">
        <w:rPr>
          <w:rFonts w:ascii="Verdana" w:hAnsi="Verdana"/>
          <w:sz w:val="20"/>
        </w:rPr>
        <w:tab/>
        <w:t>10%</w:t>
      </w:r>
    </w:p>
    <w:p w:rsidR="00AF4CB9" w:rsidRPr="00E01620" w:rsidRDefault="00AF4CB9" w:rsidP="00C53EE7">
      <w:pPr>
        <w:tabs>
          <w:tab w:val="left" w:pos="4962"/>
        </w:tabs>
        <w:ind w:firstLine="680"/>
        <w:jc w:val="both"/>
        <w:rPr>
          <w:rFonts w:ascii="Verdana" w:hAnsi="Verdana"/>
          <w:sz w:val="20"/>
        </w:rPr>
      </w:pPr>
      <w:r w:rsidRPr="00E01620">
        <w:rPr>
          <w:rFonts w:ascii="Verdana" w:hAnsi="Verdana"/>
          <w:sz w:val="20"/>
        </w:rPr>
        <w:t>over het meerdere tot € 15.000</w:t>
      </w:r>
      <w:r w:rsidR="00D8024F">
        <w:rPr>
          <w:rFonts w:ascii="Verdana" w:hAnsi="Verdana"/>
          <w:sz w:val="20"/>
        </w:rPr>
        <w:t>,</w:t>
      </w:r>
      <w:r w:rsidR="00453502">
        <w:rPr>
          <w:rFonts w:ascii="Verdana" w:hAnsi="Verdana"/>
          <w:sz w:val="20"/>
        </w:rPr>
        <w:t>-</w:t>
      </w:r>
      <w:r w:rsidRPr="00E01620">
        <w:rPr>
          <w:rFonts w:ascii="Verdana" w:hAnsi="Verdana"/>
          <w:sz w:val="20"/>
        </w:rPr>
        <w:tab/>
        <w:t xml:space="preserve">  8%</w:t>
      </w:r>
    </w:p>
    <w:p w:rsidR="00AF4CB9" w:rsidRPr="00E01620" w:rsidRDefault="00AF4CB9" w:rsidP="00C53EE7">
      <w:pPr>
        <w:tabs>
          <w:tab w:val="left" w:pos="4962"/>
        </w:tabs>
        <w:ind w:firstLine="680"/>
        <w:jc w:val="both"/>
        <w:rPr>
          <w:rFonts w:ascii="Verdana" w:hAnsi="Verdana"/>
          <w:sz w:val="20"/>
        </w:rPr>
      </w:pPr>
      <w:r w:rsidRPr="00E01620">
        <w:rPr>
          <w:rFonts w:ascii="Verdana" w:hAnsi="Verdana"/>
          <w:sz w:val="20"/>
        </w:rPr>
        <w:t>over het meerdere tot € 60.000</w:t>
      </w:r>
      <w:r w:rsidR="00D8024F">
        <w:rPr>
          <w:rFonts w:ascii="Verdana" w:hAnsi="Verdana"/>
          <w:sz w:val="20"/>
        </w:rPr>
        <w:t>,</w:t>
      </w:r>
      <w:r w:rsidR="00453502">
        <w:rPr>
          <w:rFonts w:ascii="Verdana" w:hAnsi="Verdana"/>
          <w:sz w:val="20"/>
        </w:rPr>
        <w:t>-</w:t>
      </w:r>
      <w:r w:rsidRPr="00E01620">
        <w:rPr>
          <w:rFonts w:ascii="Verdana" w:hAnsi="Verdana"/>
          <w:sz w:val="20"/>
        </w:rPr>
        <w:tab/>
        <w:t xml:space="preserve">  5%</w:t>
      </w:r>
    </w:p>
    <w:p w:rsidR="00AF4CB9" w:rsidRPr="00E01620" w:rsidRDefault="00AF4CB9" w:rsidP="00C53EE7">
      <w:pPr>
        <w:tabs>
          <w:tab w:val="left" w:pos="4962"/>
        </w:tabs>
        <w:ind w:firstLine="680"/>
        <w:jc w:val="both"/>
        <w:rPr>
          <w:rFonts w:ascii="Verdana" w:hAnsi="Verdana"/>
          <w:sz w:val="20"/>
        </w:rPr>
      </w:pPr>
      <w:r w:rsidRPr="00E01620">
        <w:rPr>
          <w:rFonts w:ascii="Verdana" w:hAnsi="Verdana"/>
          <w:sz w:val="20"/>
        </w:rPr>
        <w:t>over het meerdere vanaf € 60.000</w:t>
      </w:r>
      <w:r w:rsidR="00D8024F">
        <w:rPr>
          <w:rFonts w:ascii="Verdana" w:hAnsi="Verdana"/>
          <w:sz w:val="20"/>
        </w:rPr>
        <w:t>,</w:t>
      </w:r>
      <w:r w:rsidR="00453502">
        <w:rPr>
          <w:rFonts w:ascii="Verdana" w:hAnsi="Verdana"/>
          <w:sz w:val="20"/>
        </w:rPr>
        <w:t>-</w:t>
      </w:r>
      <w:r w:rsidRPr="00E01620">
        <w:rPr>
          <w:rFonts w:ascii="Verdana" w:hAnsi="Verdana"/>
          <w:sz w:val="20"/>
        </w:rPr>
        <w:tab/>
        <w:t xml:space="preserve">  3%</w:t>
      </w:r>
    </w:p>
    <w:p w:rsidR="00AF4CB9" w:rsidRPr="00E01620" w:rsidRDefault="00AF4CB9" w:rsidP="00C53EE7">
      <w:pPr>
        <w:pStyle w:val="Plattetekstinspringen"/>
        <w:tabs>
          <w:tab w:val="left" w:pos="680"/>
          <w:tab w:val="left" w:pos="1134"/>
        </w:tabs>
        <w:spacing w:after="0"/>
        <w:ind w:left="680"/>
        <w:jc w:val="both"/>
        <w:rPr>
          <w:rFonts w:ascii="Verdana" w:hAnsi="Verdana"/>
          <w:sz w:val="20"/>
        </w:rPr>
      </w:pPr>
    </w:p>
    <w:p w:rsidR="00AF4CB9" w:rsidRDefault="00AF4CB9" w:rsidP="00C53EE7">
      <w:pPr>
        <w:pStyle w:val="Plattetekstinspringen"/>
        <w:tabs>
          <w:tab w:val="left" w:pos="680"/>
          <w:tab w:val="left" w:pos="1134"/>
        </w:tabs>
        <w:spacing w:after="0"/>
        <w:ind w:left="680"/>
        <w:jc w:val="both"/>
        <w:rPr>
          <w:rFonts w:ascii="Verdana" w:hAnsi="Verdana"/>
          <w:sz w:val="20"/>
        </w:rPr>
      </w:pPr>
      <w:r w:rsidRPr="00E01620">
        <w:rPr>
          <w:rFonts w:ascii="Verdana" w:hAnsi="Verdana"/>
          <w:sz w:val="20"/>
        </w:rPr>
        <w:t>De werkelijk gemaakte buitengerechtelijke kosten zijn verschuldigd, als deze hoger zijn dan uit bovenstaande berekening volgt.</w:t>
      </w:r>
    </w:p>
    <w:p w:rsidR="0091141D" w:rsidRDefault="0091141D" w:rsidP="00C53EE7">
      <w:pPr>
        <w:pStyle w:val="Plattetekstinspringen"/>
        <w:tabs>
          <w:tab w:val="left" w:pos="680"/>
          <w:tab w:val="left" w:pos="1134"/>
        </w:tabs>
        <w:spacing w:after="0"/>
        <w:ind w:left="680"/>
        <w:jc w:val="both"/>
        <w:rPr>
          <w:rFonts w:ascii="Verdana" w:hAnsi="Verdana"/>
          <w:sz w:val="20"/>
        </w:rPr>
      </w:pPr>
    </w:p>
    <w:p w:rsidR="00AF4CB9" w:rsidRPr="00167801" w:rsidRDefault="00AF4CB9" w:rsidP="00B95786">
      <w:pPr>
        <w:numPr>
          <w:ilvl w:val="1"/>
          <w:numId w:val="26"/>
        </w:numPr>
        <w:tabs>
          <w:tab w:val="left" w:pos="-2127"/>
          <w:tab w:val="left" w:pos="-1985"/>
          <w:tab w:val="left" w:pos="-1440"/>
          <w:tab w:val="left" w:pos="-709"/>
          <w:tab w:val="left" w:pos="-426"/>
          <w:tab w:val="left" w:pos="0"/>
          <w:tab w:val="left" w:pos="1134"/>
        </w:tabs>
        <w:jc w:val="both"/>
        <w:rPr>
          <w:rFonts w:ascii="Verdana" w:hAnsi="Verdana"/>
          <w:sz w:val="20"/>
        </w:rPr>
      </w:pPr>
      <w:r w:rsidRPr="00167801">
        <w:rPr>
          <w:rFonts w:ascii="Verdana" w:hAnsi="Verdana"/>
          <w:sz w:val="20"/>
        </w:rPr>
        <w:t>Als opdrachtnemer in een gerechtelijke procedure in het gelijk wordt gesteld, komen a</w:t>
      </w:r>
      <w:r w:rsidRPr="00167801">
        <w:rPr>
          <w:rFonts w:ascii="Verdana" w:hAnsi="Verdana"/>
          <w:sz w:val="20"/>
        </w:rPr>
        <w:t>l</w:t>
      </w:r>
      <w:r w:rsidRPr="00167801">
        <w:rPr>
          <w:rFonts w:ascii="Verdana" w:hAnsi="Verdana"/>
          <w:sz w:val="20"/>
        </w:rPr>
        <w:t>le kosten die hij in verband met deze procedure heeft gemaakt voor rekening van o</w:t>
      </w:r>
      <w:r w:rsidRPr="00167801">
        <w:rPr>
          <w:rFonts w:ascii="Verdana" w:hAnsi="Verdana"/>
          <w:sz w:val="20"/>
        </w:rPr>
        <w:t>p</w:t>
      </w:r>
      <w:r w:rsidRPr="00167801">
        <w:rPr>
          <w:rFonts w:ascii="Verdana" w:hAnsi="Verdana"/>
          <w:sz w:val="20"/>
        </w:rPr>
        <w:t>drachtgever.</w:t>
      </w:r>
    </w:p>
    <w:p w:rsidR="00AF4CB9" w:rsidRPr="00E01620" w:rsidRDefault="00AF4CB9" w:rsidP="008257E4">
      <w:pPr>
        <w:tabs>
          <w:tab w:val="left" w:pos="680"/>
          <w:tab w:val="left" w:pos="1134"/>
        </w:tabs>
        <w:jc w:val="both"/>
        <w:rPr>
          <w:rFonts w:ascii="Verdana" w:hAnsi="Verdana"/>
          <w:sz w:val="20"/>
        </w:rPr>
      </w:pPr>
    </w:p>
    <w:p w:rsidR="00AF4CB9" w:rsidRPr="008257E4" w:rsidRDefault="00AF4CB9" w:rsidP="008257E4">
      <w:pPr>
        <w:tabs>
          <w:tab w:val="left" w:pos="680"/>
          <w:tab w:val="left" w:pos="1134"/>
        </w:tabs>
        <w:jc w:val="both"/>
        <w:rPr>
          <w:rFonts w:ascii="Verdana" w:hAnsi="Verdana"/>
          <w:b/>
          <w:sz w:val="20"/>
        </w:rPr>
      </w:pPr>
      <w:r w:rsidRPr="00E01620">
        <w:rPr>
          <w:rFonts w:ascii="Verdana" w:hAnsi="Verdana"/>
          <w:b/>
          <w:sz w:val="20"/>
        </w:rPr>
        <w:t>Artikel 1</w:t>
      </w:r>
      <w:r w:rsidR="00607BC3">
        <w:rPr>
          <w:rFonts w:ascii="Verdana" w:hAnsi="Verdana"/>
          <w:b/>
          <w:sz w:val="20"/>
        </w:rPr>
        <w:t>7</w:t>
      </w:r>
      <w:r w:rsidRPr="00E01620">
        <w:rPr>
          <w:rFonts w:ascii="Verdana" w:hAnsi="Verdana"/>
          <w:b/>
          <w:sz w:val="20"/>
        </w:rPr>
        <w:t>: Zekerheden</w:t>
      </w:r>
    </w:p>
    <w:p w:rsidR="00482C69" w:rsidRDefault="00AF4CB9" w:rsidP="008257E4">
      <w:pPr>
        <w:pStyle w:val="Lijstalinea"/>
        <w:numPr>
          <w:ilvl w:val="1"/>
          <w:numId w:val="27"/>
        </w:numPr>
        <w:tabs>
          <w:tab w:val="left" w:pos="-2127"/>
          <w:tab w:val="left" w:pos="-1985"/>
          <w:tab w:val="left" w:pos="-1440"/>
          <w:tab w:val="left" w:pos="-709"/>
          <w:tab w:val="left" w:pos="-426"/>
          <w:tab w:val="left" w:pos="0"/>
          <w:tab w:val="left" w:pos="1134"/>
        </w:tabs>
        <w:jc w:val="both"/>
        <w:rPr>
          <w:rFonts w:ascii="Verdana" w:hAnsi="Verdana"/>
          <w:sz w:val="20"/>
        </w:rPr>
      </w:pPr>
      <w:r w:rsidRPr="008257E4">
        <w:rPr>
          <w:rFonts w:ascii="Verdana" w:hAnsi="Verdana"/>
          <w:sz w:val="20"/>
        </w:rPr>
        <w:t>Ongeacht de overeengekomen betalingscondities is opdrachtgever verplicht op eerste verzoek van opdrachtnemer een naar diens oordeel voldoende zekerheid voor betaling te verstrekken. Als opdrachtgever hier niet binnen de gestelde termijn aan voldoet, raakt hij direct in verzuim. Opdrachtnemer heeft in dat geval het recht de overee</w:t>
      </w:r>
      <w:r w:rsidRPr="008257E4">
        <w:rPr>
          <w:rFonts w:ascii="Verdana" w:hAnsi="Verdana"/>
          <w:sz w:val="20"/>
        </w:rPr>
        <w:t>n</w:t>
      </w:r>
      <w:r w:rsidRPr="008257E4">
        <w:rPr>
          <w:rFonts w:ascii="Verdana" w:hAnsi="Verdana"/>
          <w:sz w:val="20"/>
        </w:rPr>
        <w:t>komst te ontbinden en zijn schade op opdrachtgever te verhalen.</w:t>
      </w:r>
    </w:p>
    <w:p w:rsidR="008257E4" w:rsidRPr="008257E4" w:rsidRDefault="008257E4" w:rsidP="008257E4">
      <w:pPr>
        <w:pStyle w:val="Lijstalinea"/>
        <w:tabs>
          <w:tab w:val="left" w:pos="-2127"/>
          <w:tab w:val="left" w:pos="-1985"/>
          <w:tab w:val="left" w:pos="-1440"/>
          <w:tab w:val="left" w:pos="-709"/>
          <w:tab w:val="left" w:pos="-426"/>
          <w:tab w:val="left" w:pos="0"/>
          <w:tab w:val="left" w:pos="1134"/>
        </w:tabs>
        <w:ind w:left="720"/>
        <w:jc w:val="both"/>
        <w:rPr>
          <w:rFonts w:ascii="Verdana" w:hAnsi="Verdana"/>
          <w:sz w:val="20"/>
        </w:rPr>
      </w:pPr>
    </w:p>
    <w:p w:rsidR="00AF4CB9" w:rsidRPr="00B95786" w:rsidRDefault="00AF4CB9" w:rsidP="00B95786">
      <w:pPr>
        <w:pStyle w:val="Lijstalinea"/>
        <w:numPr>
          <w:ilvl w:val="1"/>
          <w:numId w:val="27"/>
        </w:numPr>
        <w:tabs>
          <w:tab w:val="left" w:pos="1134"/>
        </w:tabs>
        <w:jc w:val="both"/>
        <w:rPr>
          <w:rFonts w:ascii="Verdana" w:hAnsi="Verdana"/>
          <w:sz w:val="20"/>
        </w:rPr>
      </w:pPr>
      <w:r w:rsidRPr="00B95786">
        <w:rPr>
          <w:rFonts w:ascii="Verdana" w:hAnsi="Verdana"/>
          <w:sz w:val="20"/>
        </w:rPr>
        <w:t>Opdrachtnemer blijft eigenaar van geleverde zaken zolang opdrachtgever:</w:t>
      </w:r>
    </w:p>
    <w:p w:rsidR="00AF4CB9" w:rsidRPr="00A602F4" w:rsidRDefault="00AF4CB9" w:rsidP="00E450E0">
      <w:pPr>
        <w:pStyle w:val="Lijstalinea"/>
        <w:numPr>
          <w:ilvl w:val="0"/>
          <w:numId w:val="18"/>
        </w:numPr>
        <w:tabs>
          <w:tab w:val="left" w:pos="-2127"/>
          <w:tab w:val="left" w:pos="-1985"/>
          <w:tab w:val="left" w:pos="-1440"/>
          <w:tab w:val="left" w:pos="-709"/>
          <w:tab w:val="left" w:pos="-426"/>
          <w:tab w:val="left" w:pos="680"/>
          <w:tab w:val="left" w:pos="1134"/>
        </w:tabs>
        <w:ind w:hanging="331"/>
        <w:jc w:val="both"/>
        <w:rPr>
          <w:rFonts w:ascii="Verdana" w:hAnsi="Verdana"/>
          <w:sz w:val="20"/>
        </w:rPr>
      </w:pPr>
      <w:r w:rsidRPr="00A602F4">
        <w:rPr>
          <w:rFonts w:ascii="Verdana" w:hAnsi="Verdana"/>
          <w:sz w:val="20"/>
        </w:rPr>
        <w:t>tekortschiet of tekort zal schieten in de nakoming van zijn verplichtingen uit deze of andere overeenkomsten;</w:t>
      </w:r>
    </w:p>
    <w:p w:rsidR="00AF4CB9" w:rsidRPr="00A602F4" w:rsidRDefault="00AF4CB9" w:rsidP="00E450E0">
      <w:pPr>
        <w:pStyle w:val="Lijstalinea"/>
        <w:numPr>
          <w:ilvl w:val="0"/>
          <w:numId w:val="18"/>
        </w:numPr>
        <w:tabs>
          <w:tab w:val="left" w:pos="-2127"/>
          <w:tab w:val="left" w:pos="-1985"/>
          <w:tab w:val="left" w:pos="-1440"/>
          <w:tab w:val="left" w:pos="-709"/>
          <w:tab w:val="left" w:pos="-426"/>
          <w:tab w:val="left" w:pos="680"/>
          <w:tab w:val="left" w:pos="1134"/>
        </w:tabs>
        <w:ind w:hanging="331"/>
        <w:jc w:val="both"/>
        <w:rPr>
          <w:rFonts w:ascii="Verdana" w:hAnsi="Verdana"/>
          <w:sz w:val="20"/>
        </w:rPr>
      </w:pPr>
      <w:r w:rsidRPr="00A602F4">
        <w:rPr>
          <w:rFonts w:ascii="Verdana" w:hAnsi="Verdana"/>
          <w:sz w:val="20"/>
        </w:rPr>
        <w:t>vorderingen die voortvloeien uit het niet nakomen van bovengenoemde overee</w:t>
      </w:r>
      <w:r w:rsidRPr="00A602F4">
        <w:rPr>
          <w:rFonts w:ascii="Verdana" w:hAnsi="Verdana"/>
          <w:sz w:val="20"/>
        </w:rPr>
        <w:t>n</w:t>
      </w:r>
      <w:r w:rsidRPr="00A602F4">
        <w:rPr>
          <w:rFonts w:ascii="Verdana" w:hAnsi="Verdana"/>
          <w:sz w:val="20"/>
        </w:rPr>
        <w:t>komsten, zoals schade, boete, rente en kosten, niet heeft voldaan.</w:t>
      </w:r>
    </w:p>
    <w:p w:rsidR="00AF4CB9" w:rsidRPr="00E01620" w:rsidRDefault="00AF4CB9" w:rsidP="00E450E0">
      <w:pPr>
        <w:tabs>
          <w:tab w:val="left" w:pos="-2127"/>
          <w:tab w:val="left" w:pos="-1985"/>
          <w:tab w:val="left" w:pos="-1440"/>
          <w:tab w:val="left" w:pos="-709"/>
          <w:tab w:val="left" w:pos="-426"/>
          <w:tab w:val="left" w:pos="680"/>
          <w:tab w:val="left" w:pos="1134"/>
        </w:tabs>
        <w:ind w:left="1134" w:hanging="331"/>
        <w:jc w:val="both"/>
        <w:rPr>
          <w:rFonts w:ascii="Verdana" w:hAnsi="Verdana"/>
          <w:sz w:val="20"/>
        </w:rPr>
      </w:pPr>
    </w:p>
    <w:p w:rsidR="00AF4CB9" w:rsidRDefault="00AF4CB9" w:rsidP="00B95786">
      <w:pPr>
        <w:numPr>
          <w:ilvl w:val="1"/>
          <w:numId w:val="27"/>
        </w:numPr>
        <w:tabs>
          <w:tab w:val="left" w:pos="1134"/>
        </w:tabs>
        <w:jc w:val="both"/>
        <w:rPr>
          <w:rFonts w:ascii="Verdana" w:hAnsi="Verdana"/>
          <w:sz w:val="20"/>
        </w:rPr>
      </w:pPr>
      <w:r w:rsidRPr="00E01620">
        <w:rPr>
          <w:rFonts w:ascii="Verdana" w:hAnsi="Verdana"/>
          <w:sz w:val="20"/>
        </w:rPr>
        <w:t>Zolang er op geleverde zaken een eigendomsvoorbehoud rust, mag opdrachtgever deze buiten zijn normale bedrijfsuitoefening niet bezwaren of vervreemden.</w:t>
      </w:r>
    </w:p>
    <w:p w:rsidR="00AF4CB9" w:rsidRPr="00E01620" w:rsidRDefault="00AF4CB9" w:rsidP="00C53EE7">
      <w:pPr>
        <w:tabs>
          <w:tab w:val="left" w:pos="1134"/>
        </w:tabs>
        <w:ind w:left="680"/>
        <w:jc w:val="both"/>
        <w:rPr>
          <w:rFonts w:ascii="Verdana" w:hAnsi="Verdana"/>
          <w:sz w:val="20"/>
        </w:rPr>
      </w:pPr>
    </w:p>
    <w:p w:rsidR="00AF4CB9" w:rsidRPr="00E01620" w:rsidRDefault="00AF4CB9" w:rsidP="00B95786">
      <w:pPr>
        <w:numPr>
          <w:ilvl w:val="1"/>
          <w:numId w:val="27"/>
        </w:numPr>
        <w:tabs>
          <w:tab w:val="left" w:pos="1134"/>
        </w:tabs>
        <w:jc w:val="both"/>
        <w:rPr>
          <w:rFonts w:ascii="Verdana" w:hAnsi="Verdana"/>
          <w:sz w:val="20"/>
        </w:rPr>
      </w:pPr>
      <w:r w:rsidRPr="00E01620">
        <w:rPr>
          <w:rFonts w:ascii="Verdana" w:hAnsi="Verdana"/>
          <w:sz w:val="20"/>
        </w:rPr>
        <w:t>Nadat opdrachtnemer zijn eigendomsvoorbehoud heeft ingeroepen, mag hij de geleve</w:t>
      </w:r>
      <w:r w:rsidRPr="00E01620">
        <w:rPr>
          <w:rFonts w:ascii="Verdana" w:hAnsi="Verdana"/>
          <w:sz w:val="20"/>
        </w:rPr>
        <w:t>r</w:t>
      </w:r>
      <w:r w:rsidRPr="00E01620">
        <w:rPr>
          <w:rFonts w:ascii="Verdana" w:hAnsi="Verdana"/>
          <w:sz w:val="20"/>
        </w:rPr>
        <w:t xml:space="preserve">de zaken terughalen. Opdrachtgever zal daartoe alle medewerking verlenen. </w:t>
      </w:r>
    </w:p>
    <w:p w:rsidR="00AF4CB9" w:rsidRPr="00E01620" w:rsidRDefault="00AF4CB9" w:rsidP="00C53EE7">
      <w:pPr>
        <w:pStyle w:val="Lijstalinea"/>
        <w:jc w:val="both"/>
        <w:rPr>
          <w:rFonts w:ascii="Verdana" w:hAnsi="Verdana"/>
          <w:sz w:val="20"/>
        </w:rPr>
      </w:pPr>
    </w:p>
    <w:p w:rsidR="00AF4CB9" w:rsidRDefault="00AF4CB9" w:rsidP="00B95786">
      <w:pPr>
        <w:numPr>
          <w:ilvl w:val="1"/>
          <w:numId w:val="27"/>
        </w:numPr>
        <w:tabs>
          <w:tab w:val="left" w:pos="1134"/>
        </w:tabs>
        <w:jc w:val="both"/>
        <w:rPr>
          <w:rFonts w:ascii="Verdana" w:hAnsi="Verdana"/>
          <w:sz w:val="20"/>
        </w:rPr>
      </w:pPr>
      <w:r w:rsidRPr="00E01620">
        <w:rPr>
          <w:rFonts w:ascii="Verdana" w:hAnsi="Verdana"/>
          <w:sz w:val="20"/>
        </w:rPr>
        <w:lastRenderedPageBreak/>
        <w:t xml:space="preserve">Opdrachtnemer heeft op alle zaken die </w:t>
      </w:r>
      <w:r>
        <w:rPr>
          <w:rFonts w:ascii="Verdana" w:hAnsi="Verdana"/>
          <w:sz w:val="20"/>
        </w:rPr>
        <w:t>hij</w:t>
      </w:r>
      <w:r w:rsidRPr="00E01620">
        <w:rPr>
          <w:rFonts w:ascii="Verdana" w:hAnsi="Verdana"/>
          <w:sz w:val="20"/>
        </w:rPr>
        <w:t xml:space="preserve"> uit welke hoofde ook onder zich heeft of zal krijgen</w:t>
      </w:r>
      <w:r>
        <w:rPr>
          <w:rFonts w:ascii="Verdana" w:hAnsi="Verdana"/>
          <w:sz w:val="20"/>
        </w:rPr>
        <w:t xml:space="preserve"> en</w:t>
      </w:r>
      <w:r w:rsidRPr="00E01620">
        <w:rPr>
          <w:rFonts w:ascii="Verdana" w:hAnsi="Verdana"/>
          <w:sz w:val="20"/>
        </w:rPr>
        <w:t xml:space="preserve"> voor alle vorderingen die hij op opdrachtgever heeft of mocht krijgen ten o</w:t>
      </w:r>
      <w:r w:rsidRPr="00E01620">
        <w:rPr>
          <w:rFonts w:ascii="Verdana" w:hAnsi="Verdana"/>
          <w:sz w:val="20"/>
        </w:rPr>
        <w:t>p</w:t>
      </w:r>
      <w:r w:rsidRPr="00E01620">
        <w:rPr>
          <w:rFonts w:ascii="Verdana" w:hAnsi="Verdana"/>
          <w:sz w:val="20"/>
        </w:rPr>
        <w:t>zichte van een ieder die daarvan afgifte verlangt een pandrecht en een retentierecht</w:t>
      </w:r>
      <w:r>
        <w:rPr>
          <w:rFonts w:ascii="Verdana" w:hAnsi="Verdana"/>
          <w:sz w:val="20"/>
        </w:rPr>
        <w:t>.</w:t>
      </w:r>
    </w:p>
    <w:p w:rsidR="00AF4CB9" w:rsidRDefault="00AF4CB9" w:rsidP="00C53EE7">
      <w:pPr>
        <w:pStyle w:val="Lijstalinea"/>
        <w:jc w:val="both"/>
        <w:rPr>
          <w:rFonts w:ascii="Verdana" w:hAnsi="Verdana"/>
          <w:sz w:val="20"/>
        </w:rPr>
      </w:pPr>
    </w:p>
    <w:p w:rsidR="00AF4CB9" w:rsidRDefault="00AF4CB9" w:rsidP="00B95786">
      <w:pPr>
        <w:numPr>
          <w:ilvl w:val="1"/>
          <w:numId w:val="27"/>
        </w:numPr>
        <w:tabs>
          <w:tab w:val="left" w:pos="1134"/>
        </w:tabs>
        <w:jc w:val="both"/>
        <w:rPr>
          <w:rFonts w:ascii="Verdana" w:hAnsi="Verdana"/>
          <w:sz w:val="20"/>
        </w:rPr>
      </w:pPr>
      <w:r w:rsidRPr="00E01620">
        <w:rPr>
          <w:rFonts w:ascii="Verdana" w:hAnsi="Verdana"/>
          <w:sz w:val="20"/>
        </w:rPr>
        <w:t>Als opdrachtgever, nadat de zaken conform de overeenkomst door opdrachtnemer aan hem zijn geleverd, aan zijn verplichtingen heeft voldaan, herleeft het eigendomsvoo</w:t>
      </w:r>
      <w:r w:rsidRPr="00E01620">
        <w:rPr>
          <w:rFonts w:ascii="Verdana" w:hAnsi="Verdana"/>
          <w:sz w:val="20"/>
        </w:rPr>
        <w:t>r</w:t>
      </w:r>
      <w:r w:rsidRPr="00E01620">
        <w:rPr>
          <w:rFonts w:ascii="Verdana" w:hAnsi="Verdana"/>
          <w:sz w:val="20"/>
        </w:rPr>
        <w:t>behoud ten aanzien van deze zaken als opdrachtgever zijn verplichtingen uit een later gesloten overeenkomst niet nakomt.</w:t>
      </w:r>
    </w:p>
    <w:p w:rsidR="00607BC3" w:rsidRDefault="00607BC3" w:rsidP="00607BC3">
      <w:pPr>
        <w:pStyle w:val="Lijstalinea"/>
        <w:rPr>
          <w:rFonts w:ascii="Verdana" w:hAnsi="Verdana"/>
          <w:sz w:val="20"/>
        </w:rPr>
      </w:pPr>
    </w:p>
    <w:p w:rsidR="00607BC3" w:rsidRPr="00F50386" w:rsidRDefault="00607BC3" w:rsidP="00B95786">
      <w:pPr>
        <w:pStyle w:val="Lijstalinea"/>
        <w:numPr>
          <w:ilvl w:val="1"/>
          <w:numId w:val="27"/>
        </w:numPr>
        <w:tabs>
          <w:tab w:val="left" w:pos="0"/>
          <w:tab w:val="left" w:pos="426"/>
        </w:tabs>
        <w:autoSpaceDE w:val="0"/>
        <w:autoSpaceDN w:val="0"/>
        <w:adjustRightInd w:val="0"/>
        <w:jc w:val="both"/>
        <w:rPr>
          <w:rFonts w:ascii="Verdana" w:hAnsi="Verdana" w:cs="Arial"/>
          <w:spacing w:val="-6"/>
          <w:sz w:val="20"/>
        </w:rPr>
      </w:pPr>
      <w:r w:rsidRPr="00F50386">
        <w:rPr>
          <w:rFonts w:ascii="Verdana" w:hAnsi="Verdana" w:cs="Arial"/>
          <w:spacing w:val="-6"/>
          <w:sz w:val="20"/>
        </w:rPr>
        <w:t>In uitzondering op hetgeen is bepaald in de voorgaande leden van dit artikel zal opdrachtn</w:t>
      </w:r>
      <w:r w:rsidRPr="00F50386">
        <w:rPr>
          <w:rFonts w:ascii="Verdana" w:hAnsi="Verdana" w:cs="Arial"/>
          <w:spacing w:val="-6"/>
          <w:sz w:val="20"/>
        </w:rPr>
        <w:t>e</w:t>
      </w:r>
      <w:r w:rsidRPr="00F50386">
        <w:rPr>
          <w:rFonts w:ascii="Verdana" w:hAnsi="Verdana" w:cs="Arial"/>
          <w:spacing w:val="-6"/>
          <w:sz w:val="20"/>
        </w:rPr>
        <w:t>mer trachten mee te werken aan de teboekstelling van een vaartuig, indien opdrachtgever dit uitdrukkelijk schriftelijk verzoekt, onder andere op, maar niet beperkt tot, de voorwaarde dat er voor betaling van het door opdrachtgever verschuldigde bedrag een genoegzame ve</w:t>
      </w:r>
      <w:r w:rsidRPr="00F50386">
        <w:rPr>
          <w:rFonts w:ascii="Verdana" w:hAnsi="Verdana" w:cs="Arial"/>
          <w:spacing w:val="-6"/>
          <w:sz w:val="20"/>
        </w:rPr>
        <w:t>r</w:t>
      </w:r>
      <w:r w:rsidRPr="00F50386">
        <w:rPr>
          <w:rFonts w:ascii="Verdana" w:hAnsi="Verdana" w:cs="Arial"/>
          <w:spacing w:val="-6"/>
          <w:sz w:val="20"/>
        </w:rPr>
        <w:t>vangende zekerheid gesteld wo</w:t>
      </w:r>
      <w:r w:rsidR="004B080C">
        <w:rPr>
          <w:rFonts w:ascii="Verdana" w:hAnsi="Verdana" w:cs="Arial"/>
          <w:spacing w:val="-6"/>
          <w:sz w:val="20"/>
        </w:rPr>
        <w:t xml:space="preserve">rdt, zulks ter beoordeling van </w:t>
      </w:r>
      <w:r w:rsidRPr="00F50386">
        <w:rPr>
          <w:rFonts w:ascii="Verdana" w:hAnsi="Verdana" w:cs="Arial"/>
          <w:spacing w:val="-6"/>
          <w:sz w:val="20"/>
        </w:rPr>
        <w:t>opdrachtnemer.</w:t>
      </w:r>
    </w:p>
    <w:p w:rsidR="00607BC3" w:rsidRPr="00F50386" w:rsidRDefault="00607BC3" w:rsidP="00607BC3">
      <w:pPr>
        <w:pStyle w:val="Lijstalinea"/>
        <w:tabs>
          <w:tab w:val="left" w:pos="0"/>
          <w:tab w:val="left" w:pos="360"/>
        </w:tabs>
        <w:autoSpaceDE w:val="0"/>
        <w:autoSpaceDN w:val="0"/>
        <w:adjustRightInd w:val="0"/>
        <w:ind w:left="435"/>
        <w:jc w:val="both"/>
        <w:rPr>
          <w:rFonts w:ascii="Verdana" w:hAnsi="Verdana" w:cs="Arial"/>
          <w:spacing w:val="-6"/>
          <w:sz w:val="20"/>
        </w:rPr>
      </w:pPr>
    </w:p>
    <w:p w:rsidR="00607BC3" w:rsidRPr="00F50386" w:rsidRDefault="00607BC3" w:rsidP="00B95786">
      <w:pPr>
        <w:pStyle w:val="Lijstalinea"/>
        <w:numPr>
          <w:ilvl w:val="1"/>
          <w:numId w:val="27"/>
        </w:numPr>
        <w:tabs>
          <w:tab w:val="left" w:pos="426"/>
        </w:tabs>
        <w:autoSpaceDE w:val="0"/>
        <w:autoSpaceDN w:val="0"/>
        <w:adjustRightInd w:val="0"/>
        <w:jc w:val="both"/>
        <w:rPr>
          <w:rFonts w:ascii="Verdana" w:hAnsi="Verdana" w:cs="Arial"/>
          <w:spacing w:val="-6"/>
          <w:sz w:val="20"/>
        </w:rPr>
      </w:pPr>
      <w:r w:rsidRPr="00F50386">
        <w:rPr>
          <w:rFonts w:ascii="Verdana" w:hAnsi="Verdana" w:cs="Arial"/>
          <w:spacing w:val="-6"/>
          <w:sz w:val="20"/>
        </w:rPr>
        <w:t>Wanneer opdrachtgever zijn verplichtingen niet nakomt én het vaartuig of casco reeds te boek is gesteld, is hij verplicht alle medewerking te verlenen aan doorhaling van deze t</w:t>
      </w:r>
      <w:r w:rsidRPr="00F50386">
        <w:rPr>
          <w:rFonts w:ascii="Verdana" w:hAnsi="Verdana" w:cs="Arial"/>
          <w:spacing w:val="-6"/>
          <w:sz w:val="20"/>
        </w:rPr>
        <w:t>e</w:t>
      </w:r>
      <w:r w:rsidRPr="00F50386">
        <w:rPr>
          <w:rFonts w:ascii="Verdana" w:hAnsi="Verdana" w:cs="Arial"/>
          <w:spacing w:val="-6"/>
          <w:sz w:val="20"/>
        </w:rPr>
        <w:t>boekstelling. De eventuele daaraan verbonden kosten komen voor rekening van opdrachtg</w:t>
      </w:r>
      <w:r w:rsidRPr="00F50386">
        <w:rPr>
          <w:rFonts w:ascii="Verdana" w:hAnsi="Verdana" w:cs="Arial"/>
          <w:spacing w:val="-6"/>
          <w:sz w:val="20"/>
        </w:rPr>
        <w:t>e</w:t>
      </w:r>
      <w:r w:rsidRPr="00F50386">
        <w:rPr>
          <w:rFonts w:ascii="Verdana" w:hAnsi="Verdana" w:cs="Arial"/>
          <w:spacing w:val="-6"/>
          <w:sz w:val="20"/>
        </w:rPr>
        <w:t>ver. Het bepaalde in artikel 14 is van overeenkomstige toepassing.</w:t>
      </w:r>
    </w:p>
    <w:p w:rsidR="00607BC3" w:rsidRPr="00E01620" w:rsidRDefault="00607BC3" w:rsidP="00607BC3">
      <w:pPr>
        <w:tabs>
          <w:tab w:val="left" w:pos="1134"/>
        </w:tabs>
        <w:ind w:left="720"/>
        <w:jc w:val="both"/>
        <w:rPr>
          <w:rFonts w:ascii="Verdana" w:hAnsi="Verdana"/>
          <w:sz w:val="20"/>
        </w:rPr>
      </w:pPr>
    </w:p>
    <w:p w:rsidR="00AF4CB9" w:rsidRPr="00E01620" w:rsidRDefault="00AF4CB9" w:rsidP="008257E4">
      <w:pPr>
        <w:pStyle w:val="Kop1"/>
        <w:tabs>
          <w:tab w:val="clear" w:pos="-1414"/>
          <w:tab w:val="clear" w:pos="-848"/>
          <w:tab w:val="clear" w:pos="-709"/>
          <w:tab w:val="clear" w:pos="-426"/>
          <w:tab w:val="clear" w:pos="-282"/>
          <w:tab w:val="clear" w:pos="1417"/>
          <w:tab w:val="clear" w:pos="1983"/>
          <w:tab w:val="clear" w:pos="2550"/>
          <w:tab w:val="clear" w:pos="3116"/>
          <w:tab w:val="clear" w:pos="3682"/>
          <w:tab w:val="clear" w:pos="4249"/>
          <w:tab w:val="clear" w:pos="4815"/>
          <w:tab w:val="clear" w:pos="5382"/>
          <w:tab w:val="clear" w:pos="5948"/>
          <w:tab w:val="clear" w:pos="6514"/>
          <w:tab w:val="clear" w:pos="7081"/>
          <w:tab w:val="clear" w:pos="7647"/>
          <w:tab w:val="clear" w:pos="8214"/>
          <w:tab w:val="clear" w:pos="8780"/>
          <w:tab w:val="left" w:pos="680"/>
          <w:tab w:val="left" w:pos="1134"/>
        </w:tabs>
        <w:jc w:val="both"/>
        <w:rPr>
          <w:rFonts w:ascii="Verdana" w:hAnsi="Verdana"/>
          <w:sz w:val="20"/>
        </w:rPr>
      </w:pPr>
      <w:r w:rsidRPr="00E01620">
        <w:rPr>
          <w:rFonts w:ascii="Verdana" w:hAnsi="Verdana"/>
          <w:sz w:val="20"/>
        </w:rPr>
        <w:t>Artikel 1</w:t>
      </w:r>
      <w:r w:rsidR="00607BC3">
        <w:rPr>
          <w:rFonts w:ascii="Verdana" w:hAnsi="Verdana"/>
          <w:sz w:val="20"/>
        </w:rPr>
        <w:t>8</w:t>
      </w:r>
      <w:r w:rsidRPr="00E01620">
        <w:rPr>
          <w:rFonts w:ascii="Verdana" w:hAnsi="Verdana"/>
          <w:sz w:val="20"/>
        </w:rPr>
        <w:t>: Beëindiging van de overeenkomst</w:t>
      </w:r>
    </w:p>
    <w:p w:rsidR="00AF4CB9" w:rsidRPr="00E01620" w:rsidRDefault="00AF4CB9" w:rsidP="00C53EE7">
      <w:pPr>
        <w:pStyle w:val="Plattetekstinspringen3"/>
        <w:tabs>
          <w:tab w:val="left" w:pos="680"/>
          <w:tab w:val="left" w:pos="1134"/>
        </w:tabs>
        <w:spacing w:after="0"/>
        <w:ind w:left="0"/>
        <w:jc w:val="both"/>
        <w:rPr>
          <w:rFonts w:ascii="Verdana" w:hAnsi="Verdana"/>
          <w:sz w:val="20"/>
          <w:szCs w:val="20"/>
        </w:rPr>
      </w:pPr>
      <w:r w:rsidRPr="00E01620">
        <w:rPr>
          <w:rFonts w:ascii="Verdana" w:hAnsi="Verdana"/>
          <w:sz w:val="20"/>
          <w:szCs w:val="20"/>
        </w:rPr>
        <w:t>Als opdrachtgever de overeenkomst wil beëindigen zonder dat er sprake is van een tekortk</w:t>
      </w:r>
      <w:r w:rsidRPr="00E01620">
        <w:rPr>
          <w:rFonts w:ascii="Verdana" w:hAnsi="Verdana"/>
          <w:sz w:val="20"/>
          <w:szCs w:val="20"/>
        </w:rPr>
        <w:t>o</w:t>
      </w:r>
      <w:r w:rsidRPr="00E01620">
        <w:rPr>
          <w:rFonts w:ascii="Verdana" w:hAnsi="Verdana"/>
          <w:sz w:val="20"/>
          <w:szCs w:val="20"/>
        </w:rPr>
        <w:t>ming van opdrachtnemer en opdrachtnemer hiermee instemt, wordt de overeenkomst met wederzijds goedvinden beëindigd. Opdrachtnemer heeft in dat geval recht op vergoeding van alle vermogensschade zoals geleden verlies, gederfde winst en gemaakte kosten.</w:t>
      </w:r>
    </w:p>
    <w:p w:rsidR="00AF4CB9" w:rsidRDefault="00AF4CB9" w:rsidP="00C53EE7">
      <w:pPr>
        <w:tabs>
          <w:tab w:val="left" w:pos="680"/>
          <w:tab w:val="left" w:pos="1134"/>
        </w:tabs>
        <w:ind w:left="1418" w:hanging="1418"/>
        <w:jc w:val="both"/>
        <w:rPr>
          <w:rFonts w:ascii="Verdana" w:hAnsi="Verdana"/>
          <w:b/>
          <w:sz w:val="20"/>
        </w:rPr>
      </w:pPr>
    </w:p>
    <w:p w:rsidR="00AF4CB9" w:rsidRPr="008257E4" w:rsidRDefault="00AF4CB9" w:rsidP="008257E4">
      <w:pPr>
        <w:tabs>
          <w:tab w:val="left" w:pos="680"/>
          <w:tab w:val="left" w:pos="1134"/>
        </w:tabs>
        <w:ind w:left="1418" w:hanging="1418"/>
        <w:jc w:val="both"/>
        <w:rPr>
          <w:rFonts w:ascii="Verdana" w:hAnsi="Verdana"/>
          <w:b/>
          <w:sz w:val="20"/>
        </w:rPr>
      </w:pPr>
      <w:r w:rsidRPr="00E01620">
        <w:rPr>
          <w:rFonts w:ascii="Verdana" w:hAnsi="Verdana"/>
          <w:b/>
          <w:sz w:val="20"/>
        </w:rPr>
        <w:t xml:space="preserve">Artikel </w:t>
      </w:r>
      <w:r w:rsidR="001E5768">
        <w:rPr>
          <w:rFonts w:ascii="Verdana" w:hAnsi="Verdana"/>
          <w:b/>
          <w:sz w:val="20"/>
        </w:rPr>
        <w:t>19</w:t>
      </w:r>
      <w:r w:rsidRPr="00E01620">
        <w:rPr>
          <w:rFonts w:ascii="Verdana" w:hAnsi="Verdana"/>
          <w:b/>
          <w:sz w:val="20"/>
        </w:rPr>
        <w:t>: Toepasselijk recht en bevoegde rechter</w:t>
      </w:r>
    </w:p>
    <w:p w:rsidR="00AF4CB9" w:rsidRPr="00B95786" w:rsidRDefault="00AF4CB9" w:rsidP="00B95786">
      <w:pPr>
        <w:pStyle w:val="Lijstalinea"/>
        <w:numPr>
          <w:ilvl w:val="1"/>
          <w:numId w:val="28"/>
        </w:numPr>
        <w:tabs>
          <w:tab w:val="left" w:pos="1134"/>
        </w:tabs>
        <w:jc w:val="both"/>
        <w:rPr>
          <w:rFonts w:ascii="Verdana" w:hAnsi="Verdana"/>
          <w:sz w:val="20"/>
        </w:rPr>
      </w:pPr>
      <w:r w:rsidRPr="00B95786">
        <w:rPr>
          <w:rFonts w:ascii="Verdana" w:hAnsi="Verdana"/>
          <w:sz w:val="20"/>
        </w:rPr>
        <w:t>Het Nederlands recht is van toepassing.</w:t>
      </w:r>
    </w:p>
    <w:p w:rsidR="00AF4CB9" w:rsidRPr="00E01620" w:rsidRDefault="00AF4CB9" w:rsidP="00C53EE7">
      <w:pPr>
        <w:tabs>
          <w:tab w:val="left" w:pos="1134"/>
        </w:tabs>
        <w:jc w:val="both"/>
        <w:rPr>
          <w:rFonts w:ascii="Verdana" w:hAnsi="Verdana"/>
          <w:sz w:val="20"/>
        </w:rPr>
      </w:pPr>
    </w:p>
    <w:p w:rsidR="00AF4CB9" w:rsidRPr="00B95786" w:rsidRDefault="00AF4CB9" w:rsidP="00B95786">
      <w:pPr>
        <w:pStyle w:val="Lijstalinea"/>
        <w:numPr>
          <w:ilvl w:val="1"/>
          <w:numId w:val="28"/>
        </w:numPr>
        <w:tabs>
          <w:tab w:val="left" w:pos="1134"/>
        </w:tabs>
        <w:jc w:val="both"/>
        <w:rPr>
          <w:rFonts w:ascii="Verdana" w:hAnsi="Verdana"/>
          <w:sz w:val="20"/>
        </w:rPr>
      </w:pPr>
      <w:r w:rsidRPr="00B95786">
        <w:rPr>
          <w:rFonts w:ascii="Verdana" w:hAnsi="Verdana"/>
          <w:sz w:val="20"/>
        </w:rPr>
        <w:t xml:space="preserve">Het </w:t>
      </w:r>
      <w:proofErr w:type="spellStart"/>
      <w:r w:rsidRPr="00B95786">
        <w:rPr>
          <w:rFonts w:ascii="Verdana" w:hAnsi="Verdana"/>
          <w:sz w:val="20"/>
        </w:rPr>
        <w:t>Weens</w:t>
      </w:r>
      <w:proofErr w:type="spellEnd"/>
      <w:r w:rsidRPr="00B95786">
        <w:rPr>
          <w:rFonts w:ascii="Verdana" w:hAnsi="Verdana"/>
          <w:sz w:val="20"/>
        </w:rPr>
        <w:t xml:space="preserve"> koopverdrag (C.I.S.G.) is niet van toepassing, evenmin als enige andere i</w:t>
      </w:r>
      <w:r w:rsidRPr="00B95786">
        <w:rPr>
          <w:rFonts w:ascii="Verdana" w:hAnsi="Verdana"/>
          <w:sz w:val="20"/>
        </w:rPr>
        <w:t>n</w:t>
      </w:r>
      <w:r w:rsidRPr="00B95786">
        <w:rPr>
          <w:rFonts w:ascii="Verdana" w:hAnsi="Verdana"/>
          <w:sz w:val="20"/>
        </w:rPr>
        <w:t>ternationale regeling waarvan uitsluiting is toegestaan.</w:t>
      </w:r>
    </w:p>
    <w:p w:rsidR="00AF4CB9" w:rsidRPr="00E01620" w:rsidRDefault="00AF4CB9" w:rsidP="00C53EE7">
      <w:pPr>
        <w:tabs>
          <w:tab w:val="left" w:pos="1134"/>
        </w:tabs>
        <w:jc w:val="both"/>
        <w:rPr>
          <w:rFonts w:ascii="Verdana" w:hAnsi="Verdana"/>
          <w:spacing w:val="-3"/>
          <w:sz w:val="20"/>
        </w:rPr>
      </w:pPr>
    </w:p>
    <w:p w:rsidR="00AF4CB9" w:rsidRPr="00E01620" w:rsidRDefault="00AF4CB9" w:rsidP="00B95786">
      <w:pPr>
        <w:numPr>
          <w:ilvl w:val="1"/>
          <w:numId w:val="28"/>
        </w:numPr>
        <w:tabs>
          <w:tab w:val="left" w:pos="1134"/>
        </w:tabs>
        <w:jc w:val="both"/>
        <w:rPr>
          <w:rFonts w:ascii="Verdana" w:hAnsi="Verdana"/>
          <w:sz w:val="20"/>
        </w:rPr>
      </w:pPr>
      <w:r w:rsidRPr="00E01620">
        <w:rPr>
          <w:rFonts w:ascii="Verdana" w:hAnsi="Verdana"/>
          <w:spacing w:val="-3"/>
          <w:sz w:val="20"/>
        </w:rPr>
        <w:t>Alleen de Nederlandse burgerlijke rechter die bevoegd is in de vestigingsplaats van o</w:t>
      </w:r>
      <w:r w:rsidRPr="00E01620">
        <w:rPr>
          <w:rFonts w:ascii="Verdana" w:hAnsi="Verdana"/>
          <w:spacing w:val="-3"/>
          <w:sz w:val="20"/>
        </w:rPr>
        <w:t>p</w:t>
      </w:r>
      <w:r w:rsidRPr="00E01620">
        <w:rPr>
          <w:rFonts w:ascii="Verdana" w:hAnsi="Verdana"/>
          <w:spacing w:val="-3"/>
          <w:sz w:val="20"/>
        </w:rPr>
        <w:t>drachtnemer neemt kennis van geschillen, tenzij dit in strijd is met het dwingend recht. Opdrachtnemer mag van deze bevoegdheidsregel afwijken en de wettelijke bevoegdheid</w:t>
      </w:r>
      <w:r w:rsidRPr="00E01620">
        <w:rPr>
          <w:rFonts w:ascii="Verdana" w:hAnsi="Verdana"/>
          <w:spacing w:val="-3"/>
          <w:sz w:val="20"/>
        </w:rPr>
        <w:t>s</w:t>
      </w:r>
      <w:r w:rsidRPr="00E01620">
        <w:rPr>
          <w:rFonts w:ascii="Verdana" w:hAnsi="Verdana"/>
          <w:spacing w:val="-3"/>
          <w:sz w:val="20"/>
        </w:rPr>
        <w:t>regels hanteren.</w:t>
      </w:r>
    </w:p>
    <w:sectPr w:rsidR="00AF4CB9" w:rsidRPr="00E01620" w:rsidSect="008257E4">
      <w:footerReference w:type="default" r:id="rId9"/>
      <w:pgSz w:w="11906" w:h="16838" w:code="9"/>
      <w:pgMar w:top="709" w:right="1418" w:bottom="1418" w:left="851" w:header="567" w:footer="522" w:gutter="0"/>
      <w:paperSrc w:first="2" w:other="2"/>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0802" w:rsidRDefault="00830802">
      <w:r>
        <w:separator/>
      </w:r>
    </w:p>
  </w:endnote>
  <w:endnote w:type="continuationSeparator" w:id="0">
    <w:p w:rsidR="00830802" w:rsidRDefault="00830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4645201"/>
      <w:docPartObj>
        <w:docPartGallery w:val="Page Numbers (Bottom of Page)"/>
        <w:docPartUnique/>
      </w:docPartObj>
    </w:sdtPr>
    <w:sdtContent>
      <w:sdt>
        <w:sdtPr>
          <w:id w:val="860082579"/>
          <w:docPartObj>
            <w:docPartGallery w:val="Page Numbers (Top of Page)"/>
            <w:docPartUnique/>
          </w:docPartObj>
        </w:sdtPr>
        <w:sdtContent>
          <w:p w:rsidR="008257E4" w:rsidRDefault="008257E4">
            <w:pPr>
              <w:pStyle w:val="Voettekst"/>
              <w:jc w:val="right"/>
            </w:pPr>
            <w:r w:rsidRPr="008257E4">
              <w:rPr>
                <w:rFonts w:ascii="Verdana" w:hAnsi="Verdana"/>
                <w:sz w:val="16"/>
                <w:szCs w:val="16"/>
              </w:rPr>
              <w:t xml:space="preserve">Pagina </w:t>
            </w:r>
            <w:r w:rsidRPr="008257E4">
              <w:rPr>
                <w:rFonts w:ascii="Verdana" w:hAnsi="Verdana"/>
                <w:b/>
                <w:bCs/>
                <w:sz w:val="16"/>
                <w:szCs w:val="16"/>
              </w:rPr>
              <w:fldChar w:fldCharType="begin"/>
            </w:r>
            <w:r w:rsidRPr="008257E4">
              <w:rPr>
                <w:rFonts w:ascii="Verdana" w:hAnsi="Verdana"/>
                <w:b/>
                <w:bCs/>
                <w:sz w:val="16"/>
                <w:szCs w:val="16"/>
              </w:rPr>
              <w:instrText>PAGE</w:instrText>
            </w:r>
            <w:r w:rsidRPr="008257E4">
              <w:rPr>
                <w:rFonts w:ascii="Verdana" w:hAnsi="Verdana"/>
                <w:b/>
                <w:bCs/>
                <w:sz w:val="16"/>
                <w:szCs w:val="16"/>
              </w:rPr>
              <w:fldChar w:fldCharType="separate"/>
            </w:r>
            <w:r w:rsidR="00001ABD">
              <w:rPr>
                <w:rFonts w:ascii="Verdana" w:hAnsi="Verdana"/>
                <w:b/>
                <w:bCs/>
                <w:noProof/>
                <w:sz w:val="16"/>
                <w:szCs w:val="16"/>
              </w:rPr>
              <w:t>1</w:t>
            </w:r>
            <w:r w:rsidRPr="008257E4">
              <w:rPr>
                <w:rFonts w:ascii="Verdana" w:hAnsi="Verdana"/>
                <w:b/>
                <w:bCs/>
                <w:sz w:val="16"/>
                <w:szCs w:val="16"/>
              </w:rPr>
              <w:fldChar w:fldCharType="end"/>
            </w:r>
            <w:r w:rsidRPr="008257E4">
              <w:rPr>
                <w:rFonts w:ascii="Verdana" w:hAnsi="Verdana"/>
                <w:sz w:val="16"/>
                <w:szCs w:val="16"/>
              </w:rPr>
              <w:t xml:space="preserve"> van </w:t>
            </w:r>
            <w:r w:rsidRPr="008257E4">
              <w:rPr>
                <w:rFonts w:ascii="Verdana" w:hAnsi="Verdana"/>
                <w:b/>
                <w:bCs/>
                <w:sz w:val="16"/>
                <w:szCs w:val="16"/>
              </w:rPr>
              <w:fldChar w:fldCharType="begin"/>
            </w:r>
            <w:r w:rsidRPr="008257E4">
              <w:rPr>
                <w:rFonts w:ascii="Verdana" w:hAnsi="Verdana"/>
                <w:b/>
                <w:bCs/>
                <w:sz w:val="16"/>
                <w:szCs w:val="16"/>
              </w:rPr>
              <w:instrText>NUMPAGES</w:instrText>
            </w:r>
            <w:r w:rsidRPr="008257E4">
              <w:rPr>
                <w:rFonts w:ascii="Verdana" w:hAnsi="Verdana"/>
                <w:b/>
                <w:bCs/>
                <w:sz w:val="16"/>
                <w:szCs w:val="16"/>
              </w:rPr>
              <w:fldChar w:fldCharType="separate"/>
            </w:r>
            <w:r w:rsidR="00001ABD">
              <w:rPr>
                <w:rFonts w:ascii="Verdana" w:hAnsi="Verdana"/>
                <w:b/>
                <w:bCs/>
                <w:noProof/>
                <w:sz w:val="16"/>
                <w:szCs w:val="16"/>
              </w:rPr>
              <w:t>9</w:t>
            </w:r>
            <w:r w:rsidRPr="008257E4">
              <w:rPr>
                <w:rFonts w:ascii="Verdana" w:hAnsi="Verdana"/>
                <w:b/>
                <w:bCs/>
                <w:sz w:val="16"/>
                <w:szCs w:val="16"/>
              </w:rPr>
              <w:fldChar w:fldCharType="end"/>
            </w:r>
          </w:p>
        </w:sdtContent>
      </w:sdt>
    </w:sdtContent>
  </w:sdt>
  <w:p w:rsidR="009B4318" w:rsidRPr="00B33B5B" w:rsidRDefault="009B4318" w:rsidP="00806F9F">
    <w:pPr>
      <w:pStyle w:val="Voettekst"/>
      <w:tabs>
        <w:tab w:val="clear" w:pos="9072"/>
        <w:tab w:val="right" w:pos="9639"/>
      </w:tabs>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0802" w:rsidRDefault="00830802">
      <w:r>
        <w:separator/>
      </w:r>
    </w:p>
  </w:footnote>
  <w:footnote w:type="continuationSeparator" w:id="0">
    <w:p w:rsidR="00830802" w:rsidRDefault="008308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1389"/>
    <w:multiLevelType w:val="multilevel"/>
    <w:tmpl w:val="27984C6E"/>
    <w:lvl w:ilvl="0">
      <w:start w:val="16"/>
      <w:numFmt w:val="decimal"/>
      <w:lvlText w:val="%1."/>
      <w:lvlJc w:val="left"/>
      <w:pPr>
        <w:ind w:left="510" w:hanging="51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BCF3C31"/>
    <w:multiLevelType w:val="multilevel"/>
    <w:tmpl w:val="966C4C2A"/>
    <w:lvl w:ilvl="0">
      <w:start w:val="5"/>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CFC4C35"/>
    <w:multiLevelType w:val="multilevel"/>
    <w:tmpl w:val="AF04BEC6"/>
    <w:lvl w:ilvl="0">
      <w:start w:val="12"/>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28645F6"/>
    <w:multiLevelType w:val="hybridMultilevel"/>
    <w:tmpl w:val="228CD5BC"/>
    <w:lvl w:ilvl="0" w:tplc="F9D63726">
      <w:start w:val="1"/>
      <w:numFmt w:val="lowerLetter"/>
      <w:lvlText w:val="%1."/>
      <w:lvlJc w:val="left"/>
      <w:pPr>
        <w:ind w:left="1140" w:hanging="465"/>
      </w:pPr>
      <w:rPr>
        <w:rFonts w:hint="default"/>
      </w:rPr>
    </w:lvl>
    <w:lvl w:ilvl="1" w:tplc="04130019" w:tentative="1">
      <w:start w:val="1"/>
      <w:numFmt w:val="lowerLetter"/>
      <w:lvlText w:val="%2."/>
      <w:lvlJc w:val="left"/>
      <w:pPr>
        <w:ind w:left="1755" w:hanging="360"/>
      </w:pPr>
    </w:lvl>
    <w:lvl w:ilvl="2" w:tplc="0413001B" w:tentative="1">
      <w:start w:val="1"/>
      <w:numFmt w:val="lowerRoman"/>
      <w:lvlText w:val="%3."/>
      <w:lvlJc w:val="right"/>
      <w:pPr>
        <w:ind w:left="2475" w:hanging="180"/>
      </w:pPr>
    </w:lvl>
    <w:lvl w:ilvl="3" w:tplc="0413000F" w:tentative="1">
      <w:start w:val="1"/>
      <w:numFmt w:val="decimal"/>
      <w:lvlText w:val="%4."/>
      <w:lvlJc w:val="left"/>
      <w:pPr>
        <w:ind w:left="3195" w:hanging="360"/>
      </w:pPr>
    </w:lvl>
    <w:lvl w:ilvl="4" w:tplc="04130019" w:tentative="1">
      <w:start w:val="1"/>
      <w:numFmt w:val="lowerLetter"/>
      <w:lvlText w:val="%5."/>
      <w:lvlJc w:val="left"/>
      <w:pPr>
        <w:ind w:left="3915" w:hanging="360"/>
      </w:pPr>
    </w:lvl>
    <w:lvl w:ilvl="5" w:tplc="0413001B" w:tentative="1">
      <w:start w:val="1"/>
      <w:numFmt w:val="lowerRoman"/>
      <w:lvlText w:val="%6."/>
      <w:lvlJc w:val="right"/>
      <w:pPr>
        <w:ind w:left="4635" w:hanging="180"/>
      </w:pPr>
    </w:lvl>
    <w:lvl w:ilvl="6" w:tplc="0413000F" w:tentative="1">
      <w:start w:val="1"/>
      <w:numFmt w:val="decimal"/>
      <w:lvlText w:val="%7."/>
      <w:lvlJc w:val="left"/>
      <w:pPr>
        <w:ind w:left="5355" w:hanging="360"/>
      </w:pPr>
    </w:lvl>
    <w:lvl w:ilvl="7" w:tplc="04130019" w:tentative="1">
      <w:start w:val="1"/>
      <w:numFmt w:val="lowerLetter"/>
      <w:lvlText w:val="%8."/>
      <w:lvlJc w:val="left"/>
      <w:pPr>
        <w:ind w:left="6075" w:hanging="360"/>
      </w:pPr>
    </w:lvl>
    <w:lvl w:ilvl="8" w:tplc="0413001B" w:tentative="1">
      <w:start w:val="1"/>
      <w:numFmt w:val="lowerRoman"/>
      <w:lvlText w:val="%9."/>
      <w:lvlJc w:val="right"/>
      <w:pPr>
        <w:ind w:left="6795" w:hanging="180"/>
      </w:pPr>
    </w:lvl>
  </w:abstractNum>
  <w:abstractNum w:abstractNumId="4">
    <w:nsid w:val="16766FFC"/>
    <w:multiLevelType w:val="hybridMultilevel"/>
    <w:tmpl w:val="CD62BA0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6CF267F"/>
    <w:multiLevelType w:val="multilevel"/>
    <w:tmpl w:val="6A4A246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01B69C7"/>
    <w:multiLevelType w:val="hybridMultilevel"/>
    <w:tmpl w:val="7D74666A"/>
    <w:lvl w:ilvl="0" w:tplc="C4660F7E">
      <w:start w:val="11"/>
      <w:numFmt w:val="bullet"/>
      <w:lvlText w:val="-"/>
      <w:lvlJc w:val="left"/>
      <w:pPr>
        <w:ind w:left="720" w:hanging="360"/>
      </w:pPr>
      <w:rPr>
        <w:rFonts w:ascii="Times New Roman" w:hAnsi="Times New Roman" w:hint="default"/>
      </w:rPr>
    </w:lvl>
    <w:lvl w:ilvl="1" w:tplc="04130019">
      <w:start w:val="1"/>
      <w:numFmt w:val="lowerLetter"/>
      <w:lvlText w:val="%2."/>
      <w:lvlJc w:val="left"/>
      <w:pPr>
        <w:ind w:left="1440" w:hanging="360"/>
      </w:pPr>
      <w:rPr>
        <w:rFonts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3BC15AE"/>
    <w:multiLevelType w:val="multilevel"/>
    <w:tmpl w:val="61B25D6C"/>
    <w:lvl w:ilvl="0">
      <w:start w:val="1"/>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680"/>
        </w:tabs>
        <w:ind w:left="680" w:hanging="680"/>
      </w:pPr>
      <w:rPr>
        <w:rFonts w:cs="Times New Roman" w:hint="default"/>
        <w:i w:val="0"/>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25"/>
        </w:tabs>
        <w:ind w:left="1425" w:hanging="142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4200E90"/>
    <w:multiLevelType w:val="multilevel"/>
    <w:tmpl w:val="B84A7ECA"/>
    <w:lvl w:ilvl="0">
      <w:start w:val="19"/>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nsid w:val="258226DC"/>
    <w:multiLevelType w:val="multilevel"/>
    <w:tmpl w:val="0080AA4A"/>
    <w:lvl w:ilvl="0">
      <w:start w:val="16"/>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nsid w:val="2DE13EBC"/>
    <w:multiLevelType w:val="multilevel"/>
    <w:tmpl w:val="C12E74C8"/>
    <w:lvl w:ilvl="0">
      <w:start w:val="12"/>
      <w:numFmt w:val="decimal"/>
      <w:lvlText w:val="%1."/>
      <w:lvlJc w:val="left"/>
      <w:pPr>
        <w:ind w:left="510" w:hanging="51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35437C9D"/>
    <w:multiLevelType w:val="multilevel"/>
    <w:tmpl w:val="DA069050"/>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2">
    <w:nsid w:val="36CF73E1"/>
    <w:multiLevelType w:val="multilevel"/>
    <w:tmpl w:val="8E607C1E"/>
    <w:lvl w:ilvl="0">
      <w:start w:val="17"/>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nsid w:val="3AFE6B79"/>
    <w:multiLevelType w:val="multilevel"/>
    <w:tmpl w:val="1498525C"/>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14">
    <w:nsid w:val="3B68482A"/>
    <w:multiLevelType w:val="multilevel"/>
    <w:tmpl w:val="7884E8FE"/>
    <w:lvl w:ilvl="0">
      <w:start w:val="1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nsid w:val="401231AA"/>
    <w:multiLevelType w:val="multilevel"/>
    <w:tmpl w:val="1FCACF90"/>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nsid w:val="433D3C47"/>
    <w:multiLevelType w:val="multilevel"/>
    <w:tmpl w:val="82BE138C"/>
    <w:lvl w:ilvl="0">
      <w:start w:val="2"/>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b w:val="0"/>
        <w:sz w:val="20"/>
        <w:szCs w:val="20"/>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10"/>
        </w:tabs>
        <w:ind w:left="1410" w:hanging="141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4C146A62"/>
    <w:multiLevelType w:val="hybridMultilevel"/>
    <w:tmpl w:val="8EF4A494"/>
    <w:lvl w:ilvl="0" w:tplc="EEC2171A">
      <w:start w:val="1"/>
      <w:numFmt w:val="lowerLetter"/>
      <w:lvlText w:val="%1."/>
      <w:lvlJc w:val="left"/>
      <w:pPr>
        <w:ind w:left="1145" w:hanging="465"/>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18">
    <w:nsid w:val="4D504204"/>
    <w:multiLevelType w:val="hybridMultilevel"/>
    <w:tmpl w:val="6E8447CC"/>
    <w:lvl w:ilvl="0" w:tplc="12246A02">
      <w:start w:val="1"/>
      <w:numFmt w:val="lowerLetter"/>
      <w:lvlText w:val="%1."/>
      <w:lvlJc w:val="left"/>
      <w:pPr>
        <w:ind w:left="1144" w:hanging="435"/>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9">
    <w:nsid w:val="51F314C0"/>
    <w:multiLevelType w:val="hybridMultilevel"/>
    <w:tmpl w:val="9B58190C"/>
    <w:lvl w:ilvl="0" w:tplc="C4660F7E">
      <w:start w:val="11"/>
      <w:numFmt w:val="bullet"/>
      <w:lvlText w:val="-"/>
      <w:lvlJc w:val="left"/>
      <w:pPr>
        <w:ind w:left="1429" w:hanging="360"/>
      </w:pPr>
      <w:rPr>
        <w:rFonts w:ascii="Times New Roman" w:hAnsi="Times New Roman"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0">
    <w:nsid w:val="648B7A2F"/>
    <w:multiLevelType w:val="hybridMultilevel"/>
    <w:tmpl w:val="6DDC03AE"/>
    <w:lvl w:ilvl="0" w:tplc="C4660F7E">
      <w:start w:val="11"/>
      <w:numFmt w:val="bullet"/>
      <w:lvlText w:val="-"/>
      <w:lvlJc w:val="left"/>
      <w:pPr>
        <w:ind w:left="720" w:hanging="360"/>
      </w:pPr>
      <w:rPr>
        <w:rFonts w:ascii="Times New Roman" w:hAnsi="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64B127AB"/>
    <w:multiLevelType w:val="multilevel"/>
    <w:tmpl w:val="FB081F8E"/>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286"/>
        </w:tabs>
        <w:ind w:left="1286" w:hanging="720"/>
      </w:pPr>
      <w:rPr>
        <w:rFonts w:cs="Times New Roman" w:hint="default"/>
      </w:rPr>
    </w:lvl>
    <w:lvl w:ilvl="3">
      <w:start w:val="1"/>
      <w:numFmt w:val="decimal"/>
      <w:lvlText w:val="%1.%2.%3.%4."/>
      <w:lvlJc w:val="left"/>
      <w:pPr>
        <w:tabs>
          <w:tab w:val="num" w:pos="1929"/>
        </w:tabs>
        <w:ind w:left="1929" w:hanging="1080"/>
      </w:pPr>
      <w:rPr>
        <w:rFonts w:cs="Times New Roman" w:hint="default"/>
      </w:rPr>
    </w:lvl>
    <w:lvl w:ilvl="4">
      <w:start w:val="1"/>
      <w:numFmt w:val="decimal"/>
      <w:lvlText w:val="%1.%2.%3.%4.%5."/>
      <w:lvlJc w:val="left"/>
      <w:pPr>
        <w:tabs>
          <w:tab w:val="num" w:pos="2572"/>
        </w:tabs>
        <w:ind w:left="2572" w:hanging="1440"/>
      </w:pPr>
      <w:rPr>
        <w:rFonts w:cs="Times New Roman" w:hint="default"/>
      </w:rPr>
    </w:lvl>
    <w:lvl w:ilvl="5">
      <w:start w:val="1"/>
      <w:numFmt w:val="decimal"/>
      <w:lvlText w:val="%1.%2.%3.%4.%5.%6."/>
      <w:lvlJc w:val="left"/>
      <w:pPr>
        <w:tabs>
          <w:tab w:val="num" w:pos="2855"/>
        </w:tabs>
        <w:ind w:left="2855" w:hanging="1440"/>
      </w:pPr>
      <w:rPr>
        <w:rFonts w:cs="Times New Roman" w:hint="default"/>
      </w:rPr>
    </w:lvl>
    <w:lvl w:ilvl="6">
      <w:start w:val="1"/>
      <w:numFmt w:val="decimal"/>
      <w:lvlText w:val="%1.%2.%3.%4.%5.%6.%7."/>
      <w:lvlJc w:val="left"/>
      <w:pPr>
        <w:tabs>
          <w:tab w:val="num" w:pos="3498"/>
        </w:tabs>
        <w:ind w:left="3498" w:hanging="1800"/>
      </w:pPr>
      <w:rPr>
        <w:rFonts w:cs="Times New Roman" w:hint="default"/>
      </w:rPr>
    </w:lvl>
    <w:lvl w:ilvl="7">
      <w:start w:val="1"/>
      <w:numFmt w:val="decimal"/>
      <w:lvlText w:val="%1.%2.%3.%4.%5.%6.%7.%8."/>
      <w:lvlJc w:val="left"/>
      <w:pPr>
        <w:tabs>
          <w:tab w:val="num" w:pos="4141"/>
        </w:tabs>
        <w:ind w:left="4141" w:hanging="2160"/>
      </w:pPr>
      <w:rPr>
        <w:rFonts w:cs="Times New Roman" w:hint="default"/>
      </w:rPr>
    </w:lvl>
    <w:lvl w:ilvl="8">
      <w:start w:val="1"/>
      <w:numFmt w:val="decimal"/>
      <w:lvlText w:val="%1.%2.%3.%4.%5.%6.%7.%8.%9."/>
      <w:lvlJc w:val="left"/>
      <w:pPr>
        <w:tabs>
          <w:tab w:val="num" w:pos="4424"/>
        </w:tabs>
        <w:ind w:left="4424" w:hanging="2160"/>
      </w:pPr>
      <w:rPr>
        <w:rFonts w:cs="Times New Roman" w:hint="default"/>
      </w:rPr>
    </w:lvl>
  </w:abstractNum>
  <w:abstractNum w:abstractNumId="22">
    <w:nsid w:val="68D57BB9"/>
    <w:multiLevelType w:val="hybridMultilevel"/>
    <w:tmpl w:val="1CCE7910"/>
    <w:lvl w:ilvl="0" w:tplc="C1E87DD6">
      <w:start w:val="1"/>
      <w:numFmt w:val="lowerLetter"/>
      <w:lvlText w:val="%1."/>
      <w:lvlJc w:val="left"/>
      <w:pPr>
        <w:ind w:left="1035" w:hanging="360"/>
      </w:pPr>
      <w:rPr>
        <w:rFonts w:hint="default"/>
      </w:rPr>
    </w:lvl>
    <w:lvl w:ilvl="1" w:tplc="04130019" w:tentative="1">
      <w:start w:val="1"/>
      <w:numFmt w:val="lowerLetter"/>
      <w:lvlText w:val="%2."/>
      <w:lvlJc w:val="left"/>
      <w:pPr>
        <w:ind w:left="1755" w:hanging="360"/>
      </w:pPr>
    </w:lvl>
    <w:lvl w:ilvl="2" w:tplc="0413001B" w:tentative="1">
      <w:start w:val="1"/>
      <w:numFmt w:val="lowerRoman"/>
      <w:lvlText w:val="%3."/>
      <w:lvlJc w:val="right"/>
      <w:pPr>
        <w:ind w:left="2475" w:hanging="180"/>
      </w:pPr>
    </w:lvl>
    <w:lvl w:ilvl="3" w:tplc="0413000F" w:tentative="1">
      <w:start w:val="1"/>
      <w:numFmt w:val="decimal"/>
      <w:lvlText w:val="%4."/>
      <w:lvlJc w:val="left"/>
      <w:pPr>
        <w:ind w:left="3195" w:hanging="360"/>
      </w:pPr>
    </w:lvl>
    <w:lvl w:ilvl="4" w:tplc="04130019" w:tentative="1">
      <w:start w:val="1"/>
      <w:numFmt w:val="lowerLetter"/>
      <w:lvlText w:val="%5."/>
      <w:lvlJc w:val="left"/>
      <w:pPr>
        <w:ind w:left="3915" w:hanging="360"/>
      </w:pPr>
    </w:lvl>
    <w:lvl w:ilvl="5" w:tplc="0413001B" w:tentative="1">
      <w:start w:val="1"/>
      <w:numFmt w:val="lowerRoman"/>
      <w:lvlText w:val="%6."/>
      <w:lvlJc w:val="right"/>
      <w:pPr>
        <w:ind w:left="4635" w:hanging="180"/>
      </w:pPr>
    </w:lvl>
    <w:lvl w:ilvl="6" w:tplc="0413000F" w:tentative="1">
      <w:start w:val="1"/>
      <w:numFmt w:val="decimal"/>
      <w:lvlText w:val="%7."/>
      <w:lvlJc w:val="left"/>
      <w:pPr>
        <w:ind w:left="5355" w:hanging="360"/>
      </w:pPr>
    </w:lvl>
    <w:lvl w:ilvl="7" w:tplc="04130019" w:tentative="1">
      <w:start w:val="1"/>
      <w:numFmt w:val="lowerLetter"/>
      <w:lvlText w:val="%8."/>
      <w:lvlJc w:val="left"/>
      <w:pPr>
        <w:ind w:left="6075" w:hanging="360"/>
      </w:pPr>
    </w:lvl>
    <w:lvl w:ilvl="8" w:tplc="0413001B" w:tentative="1">
      <w:start w:val="1"/>
      <w:numFmt w:val="lowerRoman"/>
      <w:lvlText w:val="%9."/>
      <w:lvlJc w:val="right"/>
      <w:pPr>
        <w:ind w:left="6795" w:hanging="180"/>
      </w:pPr>
    </w:lvl>
  </w:abstractNum>
  <w:abstractNum w:abstractNumId="23">
    <w:nsid w:val="73E61E45"/>
    <w:multiLevelType w:val="hybridMultilevel"/>
    <w:tmpl w:val="B466262E"/>
    <w:lvl w:ilvl="0" w:tplc="700CE04E">
      <w:start w:val="1"/>
      <w:numFmt w:val="lowerLetter"/>
      <w:lvlText w:val="%1."/>
      <w:lvlJc w:val="left"/>
      <w:pPr>
        <w:ind w:left="1040" w:hanging="360"/>
      </w:pPr>
      <w:rPr>
        <w:rFonts w:hint="default"/>
      </w:rPr>
    </w:lvl>
    <w:lvl w:ilvl="1" w:tplc="04130019" w:tentative="1">
      <w:start w:val="1"/>
      <w:numFmt w:val="lowerLetter"/>
      <w:lvlText w:val="%2."/>
      <w:lvlJc w:val="left"/>
      <w:pPr>
        <w:ind w:left="1760" w:hanging="360"/>
      </w:p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24">
    <w:nsid w:val="7B390B3D"/>
    <w:multiLevelType w:val="multilevel"/>
    <w:tmpl w:val="AA4258C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7D906312"/>
    <w:multiLevelType w:val="multilevel"/>
    <w:tmpl w:val="231429EE"/>
    <w:lvl w:ilvl="0">
      <w:start w:val="6"/>
      <w:numFmt w:val="decimal"/>
      <w:lvlText w:val="%1."/>
      <w:lvlJc w:val="left"/>
      <w:pPr>
        <w:tabs>
          <w:tab w:val="num" w:pos="1425"/>
        </w:tabs>
        <w:ind w:left="1425" w:hanging="1425"/>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1425"/>
        </w:tabs>
        <w:ind w:left="1425" w:hanging="1425"/>
      </w:pPr>
      <w:rPr>
        <w:rFonts w:cs="Times New Roman" w:hint="default"/>
      </w:rPr>
    </w:lvl>
    <w:lvl w:ilvl="3">
      <w:start w:val="1"/>
      <w:numFmt w:val="decimal"/>
      <w:lvlText w:val="%1.%2.%3.%4."/>
      <w:lvlJc w:val="left"/>
      <w:pPr>
        <w:tabs>
          <w:tab w:val="num" w:pos="1425"/>
        </w:tabs>
        <w:ind w:left="1425" w:hanging="1425"/>
      </w:pPr>
      <w:rPr>
        <w:rFonts w:cs="Times New Roman" w:hint="default"/>
      </w:rPr>
    </w:lvl>
    <w:lvl w:ilvl="4">
      <w:start w:val="1"/>
      <w:numFmt w:val="decimal"/>
      <w:lvlText w:val="%1.%2.%3.%4.%5."/>
      <w:lvlJc w:val="left"/>
      <w:pPr>
        <w:tabs>
          <w:tab w:val="num" w:pos="1425"/>
        </w:tabs>
        <w:ind w:left="1425" w:hanging="1425"/>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DBB549F"/>
    <w:multiLevelType w:val="multilevel"/>
    <w:tmpl w:val="CF8E1C88"/>
    <w:lvl w:ilvl="0">
      <w:start w:val="4"/>
      <w:numFmt w:val="decimal"/>
      <w:lvlText w:val="%1."/>
      <w:lvlJc w:val="left"/>
      <w:pPr>
        <w:tabs>
          <w:tab w:val="num" w:pos="1410"/>
        </w:tabs>
        <w:ind w:left="1410" w:hanging="1410"/>
      </w:pPr>
      <w:rPr>
        <w:rFonts w:cs="Times New Roman" w:hint="default"/>
      </w:rPr>
    </w:lvl>
    <w:lvl w:ilvl="1">
      <w:start w:val="1"/>
      <w:numFmt w:val="decimal"/>
      <w:lvlText w:val="%1.%2."/>
      <w:lvlJc w:val="left"/>
      <w:pPr>
        <w:tabs>
          <w:tab w:val="num" w:pos="680"/>
        </w:tabs>
        <w:ind w:left="680" w:hanging="680"/>
      </w:pPr>
      <w:rPr>
        <w:rFonts w:cs="Times New Roman" w:hint="default"/>
        <w:i w:val="0"/>
      </w:rPr>
    </w:lvl>
    <w:lvl w:ilvl="2">
      <w:start w:val="1"/>
      <w:numFmt w:val="decimal"/>
      <w:lvlText w:val="%1.%2.%3."/>
      <w:lvlJc w:val="left"/>
      <w:pPr>
        <w:tabs>
          <w:tab w:val="num" w:pos="1410"/>
        </w:tabs>
        <w:ind w:left="1410" w:hanging="1410"/>
      </w:pPr>
      <w:rPr>
        <w:rFonts w:cs="Times New Roman" w:hint="default"/>
      </w:rPr>
    </w:lvl>
    <w:lvl w:ilvl="3">
      <w:start w:val="1"/>
      <w:numFmt w:val="decimal"/>
      <w:lvlText w:val="%1.%2.%3.%4."/>
      <w:lvlJc w:val="left"/>
      <w:pPr>
        <w:tabs>
          <w:tab w:val="num" w:pos="1410"/>
        </w:tabs>
        <w:ind w:left="1410" w:hanging="1410"/>
      </w:pPr>
      <w:rPr>
        <w:rFonts w:cs="Times New Roman" w:hint="default"/>
      </w:rPr>
    </w:lvl>
    <w:lvl w:ilvl="4">
      <w:start w:val="1"/>
      <w:numFmt w:val="decimal"/>
      <w:lvlText w:val="%1.%2.%3.%4.%5."/>
      <w:lvlJc w:val="left"/>
      <w:pPr>
        <w:tabs>
          <w:tab w:val="num" w:pos="1410"/>
        </w:tabs>
        <w:ind w:left="1410" w:hanging="141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7FBE6398"/>
    <w:multiLevelType w:val="multilevel"/>
    <w:tmpl w:val="6BCE440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Roman"/>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7"/>
  </w:num>
  <w:num w:numId="2">
    <w:abstractNumId w:val="16"/>
  </w:num>
  <w:num w:numId="3">
    <w:abstractNumId w:val="27"/>
  </w:num>
  <w:num w:numId="4">
    <w:abstractNumId w:val="26"/>
  </w:num>
  <w:num w:numId="5">
    <w:abstractNumId w:val="1"/>
  </w:num>
  <w:num w:numId="6">
    <w:abstractNumId w:val="25"/>
  </w:num>
  <w:num w:numId="7">
    <w:abstractNumId w:val="5"/>
  </w:num>
  <w:num w:numId="8">
    <w:abstractNumId w:val="11"/>
  </w:num>
  <w:num w:numId="9">
    <w:abstractNumId w:val="20"/>
  </w:num>
  <w:num w:numId="10">
    <w:abstractNumId w:val="13"/>
  </w:num>
  <w:num w:numId="11">
    <w:abstractNumId w:val="21"/>
  </w:num>
  <w:num w:numId="12">
    <w:abstractNumId w:val="6"/>
  </w:num>
  <w:num w:numId="13">
    <w:abstractNumId w:val="4"/>
  </w:num>
  <w:num w:numId="14">
    <w:abstractNumId w:val="18"/>
  </w:num>
  <w:num w:numId="15">
    <w:abstractNumId w:val="3"/>
  </w:num>
  <w:num w:numId="16">
    <w:abstractNumId w:val="22"/>
  </w:num>
  <w:num w:numId="17">
    <w:abstractNumId w:val="17"/>
  </w:num>
  <w:num w:numId="18">
    <w:abstractNumId w:val="23"/>
  </w:num>
  <w:num w:numId="19">
    <w:abstractNumId w:val="19"/>
  </w:num>
  <w:num w:numId="20">
    <w:abstractNumId w:val="24"/>
  </w:num>
  <w:num w:numId="21">
    <w:abstractNumId w:val="15"/>
  </w:num>
  <w:num w:numId="22">
    <w:abstractNumId w:val="2"/>
  </w:num>
  <w:num w:numId="23">
    <w:abstractNumId w:val="10"/>
  </w:num>
  <w:num w:numId="24">
    <w:abstractNumId w:val="14"/>
  </w:num>
  <w:num w:numId="25">
    <w:abstractNumId w:val="9"/>
  </w:num>
  <w:num w:numId="26">
    <w:abstractNumId w:val="0"/>
  </w:num>
  <w:num w:numId="27">
    <w:abstractNumId w:val="12"/>
  </w:num>
  <w:num w:numId="28">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
  <w:displayHorizontalDrawingGridEvery w:val="0"/>
  <w:displayVerticalDrawingGridEvery w:val="0"/>
  <w:doNotUseMarginsForDrawingGridOrigin/>
  <w:noPunctuationKerning/>
  <w:characterSpacingControl w:val="doNotCompress"/>
  <w:hdrShapeDefaults>
    <o:shapedefaults v:ext="edit" spidmax="2049">
      <o:colormru v:ext="edit" colors="#d1e8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C9D"/>
    <w:rsid w:val="00001ABD"/>
    <w:rsid w:val="0000475C"/>
    <w:rsid w:val="00004BAE"/>
    <w:rsid w:val="000111EC"/>
    <w:rsid w:val="00015A8C"/>
    <w:rsid w:val="00024494"/>
    <w:rsid w:val="000260FA"/>
    <w:rsid w:val="00035DEC"/>
    <w:rsid w:val="00045789"/>
    <w:rsid w:val="00054CBB"/>
    <w:rsid w:val="00060412"/>
    <w:rsid w:val="00062A07"/>
    <w:rsid w:val="00070900"/>
    <w:rsid w:val="0007146B"/>
    <w:rsid w:val="0007262F"/>
    <w:rsid w:val="0007319A"/>
    <w:rsid w:val="00075965"/>
    <w:rsid w:val="00080D05"/>
    <w:rsid w:val="000813BA"/>
    <w:rsid w:val="00082942"/>
    <w:rsid w:val="00085506"/>
    <w:rsid w:val="00092DC5"/>
    <w:rsid w:val="00095912"/>
    <w:rsid w:val="00096BD8"/>
    <w:rsid w:val="000A42EC"/>
    <w:rsid w:val="000A4F82"/>
    <w:rsid w:val="000A7B73"/>
    <w:rsid w:val="000B4661"/>
    <w:rsid w:val="000B57EC"/>
    <w:rsid w:val="000C0749"/>
    <w:rsid w:val="000D17CB"/>
    <w:rsid w:val="000D1B9C"/>
    <w:rsid w:val="000D3801"/>
    <w:rsid w:val="000D38B8"/>
    <w:rsid w:val="000E2871"/>
    <w:rsid w:val="000F0A5E"/>
    <w:rsid w:val="000F37C0"/>
    <w:rsid w:val="000F447B"/>
    <w:rsid w:val="00100174"/>
    <w:rsid w:val="001129CE"/>
    <w:rsid w:val="0011667D"/>
    <w:rsid w:val="00120444"/>
    <w:rsid w:val="00121B04"/>
    <w:rsid w:val="0012582E"/>
    <w:rsid w:val="00125C50"/>
    <w:rsid w:val="0013393D"/>
    <w:rsid w:val="00133D85"/>
    <w:rsid w:val="00136CD5"/>
    <w:rsid w:val="0014521F"/>
    <w:rsid w:val="001536BB"/>
    <w:rsid w:val="00162B93"/>
    <w:rsid w:val="00164801"/>
    <w:rsid w:val="00166B38"/>
    <w:rsid w:val="00166BAA"/>
    <w:rsid w:val="00167801"/>
    <w:rsid w:val="0018226C"/>
    <w:rsid w:val="001913D6"/>
    <w:rsid w:val="00196774"/>
    <w:rsid w:val="001A0E8E"/>
    <w:rsid w:val="001A1DB5"/>
    <w:rsid w:val="001A31D4"/>
    <w:rsid w:val="001D1C01"/>
    <w:rsid w:val="001D4355"/>
    <w:rsid w:val="001E0459"/>
    <w:rsid w:val="001E21AE"/>
    <w:rsid w:val="001E43C2"/>
    <w:rsid w:val="001E4D52"/>
    <w:rsid w:val="001E5768"/>
    <w:rsid w:val="001F64E6"/>
    <w:rsid w:val="001F74CC"/>
    <w:rsid w:val="001F769E"/>
    <w:rsid w:val="00216184"/>
    <w:rsid w:val="0022040C"/>
    <w:rsid w:val="002227D9"/>
    <w:rsid w:val="00232E23"/>
    <w:rsid w:val="002366CC"/>
    <w:rsid w:val="00241317"/>
    <w:rsid w:val="00243E22"/>
    <w:rsid w:val="00246878"/>
    <w:rsid w:val="00271A58"/>
    <w:rsid w:val="00281DE5"/>
    <w:rsid w:val="00287A0E"/>
    <w:rsid w:val="00290027"/>
    <w:rsid w:val="00291504"/>
    <w:rsid w:val="002931C3"/>
    <w:rsid w:val="00295082"/>
    <w:rsid w:val="00297C18"/>
    <w:rsid w:val="002A3585"/>
    <w:rsid w:val="002A5935"/>
    <w:rsid w:val="002A727C"/>
    <w:rsid w:val="002C55F0"/>
    <w:rsid w:val="002C6ABF"/>
    <w:rsid w:val="002E1383"/>
    <w:rsid w:val="002E56F9"/>
    <w:rsid w:val="002F5123"/>
    <w:rsid w:val="00303F21"/>
    <w:rsid w:val="00304004"/>
    <w:rsid w:val="00307C00"/>
    <w:rsid w:val="003128ED"/>
    <w:rsid w:val="00315293"/>
    <w:rsid w:val="00326695"/>
    <w:rsid w:val="00326C0B"/>
    <w:rsid w:val="00342CBB"/>
    <w:rsid w:val="0035329D"/>
    <w:rsid w:val="00355A4E"/>
    <w:rsid w:val="003568B0"/>
    <w:rsid w:val="00356C58"/>
    <w:rsid w:val="00357CE5"/>
    <w:rsid w:val="0036000A"/>
    <w:rsid w:val="00363894"/>
    <w:rsid w:val="00372D79"/>
    <w:rsid w:val="00373B0D"/>
    <w:rsid w:val="00381F45"/>
    <w:rsid w:val="00382650"/>
    <w:rsid w:val="0039628C"/>
    <w:rsid w:val="00397CCB"/>
    <w:rsid w:val="003A490F"/>
    <w:rsid w:val="003C1A40"/>
    <w:rsid w:val="003E3FDC"/>
    <w:rsid w:val="003E6053"/>
    <w:rsid w:val="003F1921"/>
    <w:rsid w:val="0041175F"/>
    <w:rsid w:val="004154D8"/>
    <w:rsid w:val="00417916"/>
    <w:rsid w:val="00423BB3"/>
    <w:rsid w:val="004310F4"/>
    <w:rsid w:val="00440314"/>
    <w:rsid w:val="0044199B"/>
    <w:rsid w:val="00453502"/>
    <w:rsid w:val="00455709"/>
    <w:rsid w:val="00456878"/>
    <w:rsid w:val="004605B3"/>
    <w:rsid w:val="00462CF3"/>
    <w:rsid w:val="00463C77"/>
    <w:rsid w:val="0047524C"/>
    <w:rsid w:val="00482C69"/>
    <w:rsid w:val="00483797"/>
    <w:rsid w:val="00484776"/>
    <w:rsid w:val="00497E0F"/>
    <w:rsid w:val="004A678B"/>
    <w:rsid w:val="004B080C"/>
    <w:rsid w:val="004B1822"/>
    <w:rsid w:val="004B26F0"/>
    <w:rsid w:val="004B5D8F"/>
    <w:rsid w:val="004D05DC"/>
    <w:rsid w:val="004D1C18"/>
    <w:rsid w:val="004D5754"/>
    <w:rsid w:val="004E0A11"/>
    <w:rsid w:val="004E3DE8"/>
    <w:rsid w:val="0050098E"/>
    <w:rsid w:val="00500A71"/>
    <w:rsid w:val="00512028"/>
    <w:rsid w:val="0051750E"/>
    <w:rsid w:val="00517F1C"/>
    <w:rsid w:val="00524D3E"/>
    <w:rsid w:val="005252E7"/>
    <w:rsid w:val="00530AEC"/>
    <w:rsid w:val="00535A5C"/>
    <w:rsid w:val="005415FF"/>
    <w:rsid w:val="005540B2"/>
    <w:rsid w:val="005574A9"/>
    <w:rsid w:val="005744EB"/>
    <w:rsid w:val="00581E73"/>
    <w:rsid w:val="005853CC"/>
    <w:rsid w:val="005A010C"/>
    <w:rsid w:val="005A6183"/>
    <w:rsid w:val="005B0B20"/>
    <w:rsid w:val="005B1094"/>
    <w:rsid w:val="005B347C"/>
    <w:rsid w:val="005C01DF"/>
    <w:rsid w:val="005C2DA5"/>
    <w:rsid w:val="005C347F"/>
    <w:rsid w:val="005D05A4"/>
    <w:rsid w:val="005E3711"/>
    <w:rsid w:val="005E3C9D"/>
    <w:rsid w:val="005E5E72"/>
    <w:rsid w:val="005E6D1A"/>
    <w:rsid w:val="005F050F"/>
    <w:rsid w:val="006058E4"/>
    <w:rsid w:val="00607BC3"/>
    <w:rsid w:val="006139E3"/>
    <w:rsid w:val="0062448F"/>
    <w:rsid w:val="006304FB"/>
    <w:rsid w:val="00630F25"/>
    <w:rsid w:val="00636D81"/>
    <w:rsid w:val="00636D9A"/>
    <w:rsid w:val="00641A05"/>
    <w:rsid w:val="00643AA5"/>
    <w:rsid w:val="006450F9"/>
    <w:rsid w:val="006470E2"/>
    <w:rsid w:val="0065184C"/>
    <w:rsid w:val="00654C1B"/>
    <w:rsid w:val="00666697"/>
    <w:rsid w:val="00667F50"/>
    <w:rsid w:val="00670051"/>
    <w:rsid w:val="00671406"/>
    <w:rsid w:val="00672F26"/>
    <w:rsid w:val="006733FF"/>
    <w:rsid w:val="00676A20"/>
    <w:rsid w:val="00686C4E"/>
    <w:rsid w:val="006903BE"/>
    <w:rsid w:val="00694370"/>
    <w:rsid w:val="0069598D"/>
    <w:rsid w:val="006A267C"/>
    <w:rsid w:val="006A345F"/>
    <w:rsid w:val="006C216F"/>
    <w:rsid w:val="006C40DD"/>
    <w:rsid w:val="006C4116"/>
    <w:rsid w:val="006C4D62"/>
    <w:rsid w:val="006D1DFA"/>
    <w:rsid w:val="006D66C5"/>
    <w:rsid w:val="006E1D86"/>
    <w:rsid w:val="006E2BF0"/>
    <w:rsid w:val="006E4749"/>
    <w:rsid w:val="006E66F7"/>
    <w:rsid w:val="006F16D5"/>
    <w:rsid w:val="00701089"/>
    <w:rsid w:val="0071109C"/>
    <w:rsid w:val="00717707"/>
    <w:rsid w:val="00740512"/>
    <w:rsid w:val="00741B01"/>
    <w:rsid w:val="007425C4"/>
    <w:rsid w:val="00750572"/>
    <w:rsid w:val="00752B77"/>
    <w:rsid w:val="00753513"/>
    <w:rsid w:val="00755B5E"/>
    <w:rsid w:val="00757063"/>
    <w:rsid w:val="00764437"/>
    <w:rsid w:val="0076540F"/>
    <w:rsid w:val="00766DEE"/>
    <w:rsid w:val="00783960"/>
    <w:rsid w:val="00786CEE"/>
    <w:rsid w:val="00794258"/>
    <w:rsid w:val="007A2224"/>
    <w:rsid w:val="007A6919"/>
    <w:rsid w:val="007C0373"/>
    <w:rsid w:val="007C50D7"/>
    <w:rsid w:val="007C5DFE"/>
    <w:rsid w:val="007D0D8A"/>
    <w:rsid w:val="007D2916"/>
    <w:rsid w:val="007E0293"/>
    <w:rsid w:val="007E7882"/>
    <w:rsid w:val="007E7C21"/>
    <w:rsid w:val="007F2C61"/>
    <w:rsid w:val="007F373C"/>
    <w:rsid w:val="008063C6"/>
    <w:rsid w:val="00806DA4"/>
    <w:rsid w:val="00806F9F"/>
    <w:rsid w:val="00814A29"/>
    <w:rsid w:val="00821DCA"/>
    <w:rsid w:val="008239C8"/>
    <w:rsid w:val="008257E4"/>
    <w:rsid w:val="008271F3"/>
    <w:rsid w:val="00830802"/>
    <w:rsid w:val="0083536B"/>
    <w:rsid w:val="00837576"/>
    <w:rsid w:val="008477F0"/>
    <w:rsid w:val="00861980"/>
    <w:rsid w:val="008635BD"/>
    <w:rsid w:val="008646BA"/>
    <w:rsid w:val="00864948"/>
    <w:rsid w:val="008672C3"/>
    <w:rsid w:val="00886275"/>
    <w:rsid w:val="00891EF4"/>
    <w:rsid w:val="008957F7"/>
    <w:rsid w:val="00897D02"/>
    <w:rsid w:val="008A2A52"/>
    <w:rsid w:val="008A56A8"/>
    <w:rsid w:val="008B11C8"/>
    <w:rsid w:val="008B3065"/>
    <w:rsid w:val="008B6F2B"/>
    <w:rsid w:val="008C3AC3"/>
    <w:rsid w:val="008C3F05"/>
    <w:rsid w:val="008D130E"/>
    <w:rsid w:val="008D3846"/>
    <w:rsid w:val="008E1006"/>
    <w:rsid w:val="008E1F66"/>
    <w:rsid w:val="008E2AD1"/>
    <w:rsid w:val="008E2EC3"/>
    <w:rsid w:val="008E4BC2"/>
    <w:rsid w:val="008F214B"/>
    <w:rsid w:val="008F6436"/>
    <w:rsid w:val="009049E7"/>
    <w:rsid w:val="0091141D"/>
    <w:rsid w:val="009167AA"/>
    <w:rsid w:val="009205B8"/>
    <w:rsid w:val="00924D40"/>
    <w:rsid w:val="0092688F"/>
    <w:rsid w:val="00926917"/>
    <w:rsid w:val="00931599"/>
    <w:rsid w:val="00931C83"/>
    <w:rsid w:val="0094118D"/>
    <w:rsid w:val="0094280D"/>
    <w:rsid w:val="00942B08"/>
    <w:rsid w:val="00942EE7"/>
    <w:rsid w:val="009454D0"/>
    <w:rsid w:val="00947CE6"/>
    <w:rsid w:val="00960FDB"/>
    <w:rsid w:val="00964AAC"/>
    <w:rsid w:val="009729F4"/>
    <w:rsid w:val="00973C84"/>
    <w:rsid w:val="00977446"/>
    <w:rsid w:val="00983951"/>
    <w:rsid w:val="00987D36"/>
    <w:rsid w:val="009924CF"/>
    <w:rsid w:val="00995285"/>
    <w:rsid w:val="009B008B"/>
    <w:rsid w:val="009B37DC"/>
    <w:rsid w:val="009B4318"/>
    <w:rsid w:val="009B6DE1"/>
    <w:rsid w:val="009C011D"/>
    <w:rsid w:val="009C06E5"/>
    <w:rsid w:val="009D07E8"/>
    <w:rsid w:val="009D4260"/>
    <w:rsid w:val="009E0FC5"/>
    <w:rsid w:val="009E1060"/>
    <w:rsid w:val="009E51CD"/>
    <w:rsid w:val="00A04DA8"/>
    <w:rsid w:val="00A07AAF"/>
    <w:rsid w:val="00A12122"/>
    <w:rsid w:val="00A12CC5"/>
    <w:rsid w:val="00A13FD9"/>
    <w:rsid w:val="00A15D40"/>
    <w:rsid w:val="00A2196D"/>
    <w:rsid w:val="00A2258A"/>
    <w:rsid w:val="00A2508C"/>
    <w:rsid w:val="00A42E51"/>
    <w:rsid w:val="00A50FBB"/>
    <w:rsid w:val="00A602F4"/>
    <w:rsid w:val="00A604C4"/>
    <w:rsid w:val="00A671E5"/>
    <w:rsid w:val="00A722FD"/>
    <w:rsid w:val="00A72B51"/>
    <w:rsid w:val="00A762CE"/>
    <w:rsid w:val="00A810D6"/>
    <w:rsid w:val="00A97CB4"/>
    <w:rsid w:val="00AA02A0"/>
    <w:rsid w:val="00AA0E2E"/>
    <w:rsid w:val="00AB04BE"/>
    <w:rsid w:val="00AE3BCE"/>
    <w:rsid w:val="00AE3DE1"/>
    <w:rsid w:val="00AE621D"/>
    <w:rsid w:val="00AF337D"/>
    <w:rsid w:val="00AF46CE"/>
    <w:rsid w:val="00AF4CB9"/>
    <w:rsid w:val="00AF5560"/>
    <w:rsid w:val="00AF6CC9"/>
    <w:rsid w:val="00AF73F1"/>
    <w:rsid w:val="00AF7BB9"/>
    <w:rsid w:val="00B03748"/>
    <w:rsid w:val="00B03BA0"/>
    <w:rsid w:val="00B07254"/>
    <w:rsid w:val="00B120D2"/>
    <w:rsid w:val="00B15E9B"/>
    <w:rsid w:val="00B21F1F"/>
    <w:rsid w:val="00B32260"/>
    <w:rsid w:val="00B33B5B"/>
    <w:rsid w:val="00B4125C"/>
    <w:rsid w:val="00B44A6C"/>
    <w:rsid w:val="00B45FA4"/>
    <w:rsid w:val="00B6336F"/>
    <w:rsid w:val="00B65DCE"/>
    <w:rsid w:val="00B70E8B"/>
    <w:rsid w:val="00B74ED4"/>
    <w:rsid w:val="00B75B2E"/>
    <w:rsid w:val="00B817BB"/>
    <w:rsid w:val="00B83D2E"/>
    <w:rsid w:val="00B927AC"/>
    <w:rsid w:val="00B930B9"/>
    <w:rsid w:val="00B95786"/>
    <w:rsid w:val="00BA20D0"/>
    <w:rsid w:val="00BB719F"/>
    <w:rsid w:val="00BC35E4"/>
    <w:rsid w:val="00BC35F3"/>
    <w:rsid w:val="00BC572C"/>
    <w:rsid w:val="00BC5AC3"/>
    <w:rsid w:val="00BE0FFE"/>
    <w:rsid w:val="00BE1E84"/>
    <w:rsid w:val="00BE71AF"/>
    <w:rsid w:val="00BF13AD"/>
    <w:rsid w:val="00C028A9"/>
    <w:rsid w:val="00C04B88"/>
    <w:rsid w:val="00C11FDA"/>
    <w:rsid w:val="00C140C2"/>
    <w:rsid w:val="00C14A16"/>
    <w:rsid w:val="00C1504E"/>
    <w:rsid w:val="00C20745"/>
    <w:rsid w:val="00C21555"/>
    <w:rsid w:val="00C23BC0"/>
    <w:rsid w:val="00C26ED8"/>
    <w:rsid w:val="00C27F20"/>
    <w:rsid w:val="00C326D8"/>
    <w:rsid w:val="00C475EC"/>
    <w:rsid w:val="00C509DE"/>
    <w:rsid w:val="00C53EE7"/>
    <w:rsid w:val="00C552F3"/>
    <w:rsid w:val="00C571F1"/>
    <w:rsid w:val="00C61A87"/>
    <w:rsid w:val="00C656F9"/>
    <w:rsid w:val="00C66EC7"/>
    <w:rsid w:val="00C7012D"/>
    <w:rsid w:val="00C71B8F"/>
    <w:rsid w:val="00C777C5"/>
    <w:rsid w:val="00C808E0"/>
    <w:rsid w:val="00C852DD"/>
    <w:rsid w:val="00C866B0"/>
    <w:rsid w:val="00C8708D"/>
    <w:rsid w:val="00C9191D"/>
    <w:rsid w:val="00CA213F"/>
    <w:rsid w:val="00CA3A43"/>
    <w:rsid w:val="00CA77F6"/>
    <w:rsid w:val="00CB0E97"/>
    <w:rsid w:val="00CB3842"/>
    <w:rsid w:val="00CC2486"/>
    <w:rsid w:val="00CC50EE"/>
    <w:rsid w:val="00CC796F"/>
    <w:rsid w:val="00CD148B"/>
    <w:rsid w:val="00CD2ACF"/>
    <w:rsid w:val="00CD6143"/>
    <w:rsid w:val="00CE2C2C"/>
    <w:rsid w:val="00D03B3F"/>
    <w:rsid w:val="00D06CCF"/>
    <w:rsid w:val="00D077C0"/>
    <w:rsid w:val="00D1255D"/>
    <w:rsid w:val="00D214BF"/>
    <w:rsid w:val="00D25456"/>
    <w:rsid w:val="00D32616"/>
    <w:rsid w:val="00D3381E"/>
    <w:rsid w:val="00D35F19"/>
    <w:rsid w:val="00D37D2D"/>
    <w:rsid w:val="00D411F0"/>
    <w:rsid w:val="00D44785"/>
    <w:rsid w:val="00D63167"/>
    <w:rsid w:val="00D675A7"/>
    <w:rsid w:val="00D67C90"/>
    <w:rsid w:val="00D67D38"/>
    <w:rsid w:val="00D76423"/>
    <w:rsid w:val="00D8024F"/>
    <w:rsid w:val="00D84AF3"/>
    <w:rsid w:val="00D8620E"/>
    <w:rsid w:val="00DA3D3B"/>
    <w:rsid w:val="00DA7870"/>
    <w:rsid w:val="00DB058F"/>
    <w:rsid w:val="00DB30E1"/>
    <w:rsid w:val="00DB4FE1"/>
    <w:rsid w:val="00DB7746"/>
    <w:rsid w:val="00DC243F"/>
    <w:rsid w:val="00DC54EA"/>
    <w:rsid w:val="00DC6CED"/>
    <w:rsid w:val="00DC6CF1"/>
    <w:rsid w:val="00DD27D2"/>
    <w:rsid w:val="00DD2D56"/>
    <w:rsid w:val="00DD2F53"/>
    <w:rsid w:val="00DD7896"/>
    <w:rsid w:val="00DE27FE"/>
    <w:rsid w:val="00DE6428"/>
    <w:rsid w:val="00DF5929"/>
    <w:rsid w:val="00DF7238"/>
    <w:rsid w:val="00E01620"/>
    <w:rsid w:val="00E023D8"/>
    <w:rsid w:val="00E11376"/>
    <w:rsid w:val="00E118A2"/>
    <w:rsid w:val="00E230A1"/>
    <w:rsid w:val="00E2481E"/>
    <w:rsid w:val="00E30B77"/>
    <w:rsid w:val="00E450E0"/>
    <w:rsid w:val="00E45D71"/>
    <w:rsid w:val="00E46432"/>
    <w:rsid w:val="00E47165"/>
    <w:rsid w:val="00E539DE"/>
    <w:rsid w:val="00E552DF"/>
    <w:rsid w:val="00E56DD6"/>
    <w:rsid w:val="00E80CD0"/>
    <w:rsid w:val="00E80E5D"/>
    <w:rsid w:val="00E909E0"/>
    <w:rsid w:val="00E94A2D"/>
    <w:rsid w:val="00E96A88"/>
    <w:rsid w:val="00E972F4"/>
    <w:rsid w:val="00E977C9"/>
    <w:rsid w:val="00EA0241"/>
    <w:rsid w:val="00EA5791"/>
    <w:rsid w:val="00EB0521"/>
    <w:rsid w:val="00EB1464"/>
    <w:rsid w:val="00EB6CD8"/>
    <w:rsid w:val="00EC08A8"/>
    <w:rsid w:val="00EE208E"/>
    <w:rsid w:val="00EF507C"/>
    <w:rsid w:val="00F03305"/>
    <w:rsid w:val="00F127C9"/>
    <w:rsid w:val="00F12CC8"/>
    <w:rsid w:val="00F13B8C"/>
    <w:rsid w:val="00F14178"/>
    <w:rsid w:val="00F142C8"/>
    <w:rsid w:val="00F142F9"/>
    <w:rsid w:val="00F32DF3"/>
    <w:rsid w:val="00F335D5"/>
    <w:rsid w:val="00F34E16"/>
    <w:rsid w:val="00F37473"/>
    <w:rsid w:val="00F42A86"/>
    <w:rsid w:val="00F47DF4"/>
    <w:rsid w:val="00F50386"/>
    <w:rsid w:val="00F568C2"/>
    <w:rsid w:val="00F72C0D"/>
    <w:rsid w:val="00F7466B"/>
    <w:rsid w:val="00F8607A"/>
    <w:rsid w:val="00F93FAE"/>
    <w:rsid w:val="00F97F9D"/>
    <w:rsid w:val="00FA3495"/>
    <w:rsid w:val="00FA5351"/>
    <w:rsid w:val="00FA5DB9"/>
    <w:rsid w:val="00FB250C"/>
    <w:rsid w:val="00FB750C"/>
    <w:rsid w:val="00FB7D8E"/>
    <w:rsid w:val="00FC0B93"/>
    <w:rsid w:val="00FD3F2E"/>
    <w:rsid w:val="00FE71EE"/>
    <w:rsid w:val="00FF0402"/>
    <w:rsid w:val="00FF0E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1e8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1E84"/>
    <w:rPr>
      <w:rFonts w:ascii="CG Times (W1)" w:hAnsi="CG Times (W1)"/>
      <w:sz w:val="24"/>
      <w:szCs w:val="20"/>
    </w:rPr>
  </w:style>
  <w:style w:type="paragraph" w:styleId="Kop1">
    <w:name w:val="heading 1"/>
    <w:basedOn w:val="Standaard"/>
    <w:next w:val="Standaard"/>
    <w:link w:val="Kop1Char"/>
    <w:uiPriority w:val="99"/>
    <w:qFormat/>
    <w:rsid w:val="00BE1E84"/>
    <w:pPr>
      <w:keepNext/>
      <w:tabs>
        <w:tab w:val="left" w:pos="-1414"/>
        <w:tab w:val="left" w:pos="-848"/>
        <w:tab w:val="left" w:pos="-709"/>
        <w:tab w:val="left" w:pos="-426"/>
        <w:tab w:val="left" w:pos="-282"/>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1418" w:hanging="1418"/>
      <w:outlineLvl w:val="0"/>
    </w:pPr>
    <w:rPr>
      <w:rFonts w:ascii="CG Times" w:hAnsi="CG Times"/>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34EE"/>
    <w:rPr>
      <w:rFonts w:asciiTheme="majorHAnsi" w:eastAsiaTheme="majorEastAsia" w:hAnsiTheme="majorHAnsi" w:cstheme="majorBidi"/>
      <w:b/>
      <w:bCs/>
      <w:kern w:val="32"/>
      <w:sz w:val="32"/>
      <w:szCs w:val="32"/>
    </w:rPr>
  </w:style>
  <w:style w:type="paragraph" w:styleId="Titel">
    <w:name w:val="Title"/>
    <w:basedOn w:val="Standaard"/>
    <w:link w:val="TitelChar"/>
    <w:qFormat/>
    <w:rsid w:val="00BE1E84"/>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jc w:val="center"/>
    </w:pPr>
    <w:rPr>
      <w:rFonts w:ascii="CG Times" w:hAnsi="CG Times"/>
      <w:b/>
      <w:sz w:val="22"/>
    </w:rPr>
  </w:style>
  <w:style w:type="character" w:customStyle="1" w:styleId="TitelChar">
    <w:name w:val="Titel Char"/>
    <w:basedOn w:val="Standaardalinea-lettertype"/>
    <w:link w:val="Titel"/>
    <w:uiPriority w:val="10"/>
    <w:rsid w:val="004034EE"/>
    <w:rPr>
      <w:rFonts w:asciiTheme="majorHAnsi" w:eastAsiaTheme="majorEastAsia" w:hAnsiTheme="majorHAnsi" w:cstheme="majorBidi"/>
      <w:b/>
      <w:bCs/>
      <w:kern w:val="28"/>
      <w:sz w:val="32"/>
      <w:szCs w:val="32"/>
    </w:rPr>
  </w:style>
  <w:style w:type="paragraph" w:styleId="Plattetekst2">
    <w:name w:val="Body Text 2"/>
    <w:basedOn w:val="Standaard"/>
    <w:link w:val="Plattetekst2Char"/>
    <w:uiPriority w:val="99"/>
    <w:rsid w:val="00BE1E84"/>
    <w:pPr>
      <w:tabs>
        <w:tab w:val="left" w:pos="-1414"/>
        <w:tab w:val="left" w:pos="-848"/>
        <w:tab w:val="left" w:pos="-709"/>
        <w:tab w:val="left" w:pos="-426"/>
        <w:tab w:val="left" w:pos="-282"/>
        <w:tab w:val="left" w:pos="1418"/>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pPr>
    <w:rPr>
      <w:color w:val="000000"/>
      <w:sz w:val="22"/>
    </w:rPr>
  </w:style>
  <w:style w:type="character" w:customStyle="1" w:styleId="Plattetekst2Char">
    <w:name w:val="Platte tekst 2 Char"/>
    <w:basedOn w:val="Standaardalinea-lettertype"/>
    <w:link w:val="Plattetekst2"/>
    <w:uiPriority w:val="99"/>
    <w:semiHidden/>
    <w:rsid w:val="004034EE"/>
    <w:rPr>
      <w:rFonts w:ascii="CG Times (W1)" w:hAnsi="CG Times (W1)"/>
      <w:sz w:val="24"/>
      <w:szCs w:val="20"/>
    </w:rPr>
  </w:style>
  <w:style w:type="paragraph" w:styleId="Plattetekstinspringen2">
    <w:name w:val="Body Text Indent 2"/>
    <w:basedOn w:val="Standaard"/>
    <w:link w:val="Plattetekstinspringen2Char"/>
    <w:uiPriority w:val="99"/>
    <w:rsid w:val="00BE1E84"/>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4034EE"/>
    <w:rPr>
      <w:rFonts w:ascii="CG Times (W1)" w:hAnsi="CG Times (W1)"/>
      <w:sz w:val="24"/>
      <w:szCs w:val="20"/>
    </w:rPr>
  </w:style>
  <w:style w:type="paragraph" w:styleId="Plattetekstinspringen">
    <w:name w:val="Body Text Indent"/>
    <w:basedOn w:val="Standaard"/>
    <w:link w:val="PlattetekstinspringenChar"/>
    <w:uiPriority w:val="99"/>
    <w:rsid w:val="00BE1E84"/>
    <w:pPr>
      <w:spacing w:after="120"/>
      <w:ind w:left="283"/>
    </w:pPr>
  </w:style>
  <w:style w:type="character" w:customStyle="1" w:styleId="PlattetekstinspringenChar">
    <w:name w:val="Platte tekst inspringen Char"/>
    <w:basedOn w:val="Standaardalinea-lettertype"/>
    <w:link w:val="Plattetekstinspringen"/>
    <w:uiPriority w:val="99"/>
    <w:semiHidden/>
    <w:rsid w:val="004034EE"/>
    <w:rPr>
      <w:rFonts w:ascii="CG Times (W1)" w:hAnsi="CG Times (W1)"/>
      <w:sz w:val="24"/>
      <w:szCs w:val="20"/>
    </w:rPr>
  </w:style>
  <w:style w:type="paragraph" w:styleId="Plattetekstinspringen3">
    <w:name w:val="Body Text Indent 3"/>
    <w:basedOn w:val="Standaard"/>
    <w:link w:val="Plattetekstinspringen3Char"/>
    <w:uiPriority w:val="99"/>
    <w:rsid w:val="00BE1E84"/>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4034EE"/>
    <w:rPr>
      <w:rFonts w:ascii="CG Times (W1)" w:hAnsi="CG Times (W1)"/>
      <w:sz w:val="16"/>
      <w:szCs w:val="16"/>
    </w:rPr>
  </w:style>
  <w:style w:type="paragraph" w:styleId="Plattetekst">
    <w:name w:val="Body Text"/>
    <w:basedOn w:val="Standaard"/>
    <w:link w:val="PlattetekstChar"/>
    <w:uiPriority w:val="99"/>
    <w:rsid w:val="00BE1E84"/>
    <w:pPr>
      <w:spacing w:after="120"/>
    </w:pPr>
  </w:style>
  <w:style w:type="character" w:customStyle="1" w:styleId="PlattetekstChar">
    <w:name w:val="Platte tekst Char"/>
    <w:basedOn w:val="Standaardalinea-lettertype"/>
    <w:link w:val="Plattetekst"/>
    <w:uiPriority w:val="99"/>
    <w:semiHidden/>
    <w:rsid w:val="004034EE"/>
    <w:rPr>
      <w:rFonts w:ascii="CG Times (W1)" w:hAnsi="CG Times (W1)"/>
      <w:sz w:val="24"/>
      <w:szCs w:val="20"/>
    </w:rPr>
  </w:style>
  <w:style w:type="paragraph" w:styleId="Voettekst">
    <w:name w:val="footer"/>
    <w:basedOn w:val="Standaard"/>
    <w:link w:val="VoettekstChar"/>
    <w:uiPriority w:val="99"/>
    <w:rsid w:val="00B817BB"/>
    <w:pPr>
      <w:tabs>
        <w:tab w:val="center" w:pos="4536"/>
        <w:tab w:val="right" w:pos="9072"/>
      </w:tabs>
    </w:pPr>
  </w:style>
  <w:style w:type="character" w:customStyle="1" w:styleId="VoettekstChar">
    <w:name w:val="Voettekst Char"/>
    <w:basedOn w:val="Standaardalinea-lettertype"/>
    <w:link w:val="Voettekst"/>
    <w:uiPriority w:val="99"/>
    <w:rsid w:val="004034EE"/>
    <w:rPr>
      <w:rFonts w:ascii="CG Times (W1)" w:hAnsi="CG Times (W1)"/>
      <w:sz w:val="24"/>
      <w:szCs w:val="20"/>
    </w:rPr>
  </w:style>
  <w:style w:type="character" w:styleId="Paginanummer">
    <w:name w:val="page number"/>
    <w:basedOn w:val="Standaardalinea-lettertype"/>
    <w:uiPriority w:val="99"/>
    <w:rsid w:val="00B817BB"/>
    <w:rPr>
      <w:rFonts w:cs="Times New Roman"/>
    </w:rPr>
  </w:style>
  <w:style w:type="paragraph" w:styleId="Koptekst">
    <w:name w:val="header"/>
    <w:basedOn w:val="Standaard"/>
    <w:link w:val="KoptekstChar"/>
    <w:uiPriority w:val="99"/>
    <w:rsid w:val="00B33B5B"/>
    <w:pPr>
      <w:tabs>
        <w:tab w:val="center" w:pos="4536"/>
        <w:tab w:val="right" w:pos="9072"/>
      </w:tabs>
    </w:pPr>
  </w:style>
  <w:style w:type="character" w:customStyle="1" w:styleId="KoptekstChar">
    <w:name w:val="Koptekst Char"/>
    <w:basedOn w:val="Standaardalinea-lettertype"/>
    <w:link w:val="Koptekst"/>
    <w:uiPriority w:val="99"/>
    <w:semiHidden/>
    <w:rsid w:val="004034EE"/>
    <w:rPr>
      <w:rFonts w:ascii="CG Times (W1)" w:hAnsi="CG Times (W1)"/>
      <w:sz w:val="24"/>
      <w:szCs w:val="20"/>
    </w:rPr>
  </w:style>
  <w:style w:type="paragraph" w:styleId="Ballontekst">
    <w:name w:val="Balloon Text"/>
    <w:basedOn w:val="Standaard"/>
    <w:link w:val="BallontekstChar"/>
    <w:uiPriority w:val="99"/>
    <w:semiHidden/>
    <w:rsid w:val="00757063"/>
    <w:rPr>
      <w:rFonts w:ascii="Tahoma" w:hAnsi="Tahoma" w:cs="Tahoma"/>
      <w:sz w:val="16"/>
      <w:szCs w:val="16"/>
    </w:rPr>
  </w:style>
  <w:style w:type="character" w:customStyle="1" w:styleId="BallontekstChar">
    <w:name w:val="Ballontekst Char"/>
    <w:basedOn w:val="Standaardalinea-lettertype"/>
    <w:link w:val="Ballontekst"/>
    <w:uiPriority w:val="99"/>
    <w:semiHidden/>
    <w:rsid w:val="004034EE"/>
    <w:rPr>
      <w:sz w:val="0"/>
      <w:szCs w:val="0"/>
    </w:rPr>
  </w:style>
  <w:style w:type="character" w:styleId="Verwijzingopmerking">
    <w:name w:val="annotation reference"/>
    <w:basedOn w:val="Standaardalinea-lettertype"/>
    <w:uiPriority w:val="99"/>
    <w:semiHidden/>
    <w:rsid w:val="00463C77"/>
    <w:rPr>
      <w:rFonts w:cs="Times New Roman"/>
      <w:sz w:val="16"/>
    </w:rPr>
  </w:style>
  <w:style w:type="paragraph" w:styleId="Tekstopmerking">
    <w:name w:val="annotation text"/>
    <w:basedOn w:val="Standaard"/>
    <w:link w:val="TekstopmerkingChar"/>
    <w:uiPriority w:val="99"/>
    <w:semiHidden/>
    <w:rsid w:val="00463C77"/>
    <w:rPr>
      <w:sz w:val="20"/>
    </w:rPr>
  </w:style>
  <w:style w:type="character" w:customStyle="1" w:styleId="TekstopmerkingChar">
    <w:name w:val="Tekst opmerking Char"/>
    <w:basedOn w:val="Standaardalinea-lettertype"/>
    <w:link w:val="Tekstopmerking"/>
    <w:uiPriority w:val="99"/>
    <w:semiHidden/>
    <w:locked/>
    <w:rsid w:val="002366CC"/>
    <w:rPr>
      <w:rFonts w:ascii="CG Times (W1)" w:hAnsi="CG Times (W1)"/>
    </w:rPr>
  </w:style>
  <w:style w:type="paragraph" w:styleId="Onderwerpvanopmerking">
    <w:name w:val="annotation subject"/>
    <w:basedOn w:val="Tekstopmerking"/>
    <w:next w:val="Tekstopmerking"/>
    <w:link w:val="OnderwerpvanopmerkingChar"/>
    <w:uiPriority w:val="99"/>
    <w:semiHidden/>
    <w:rsid w:val="00463C77"/>
    <w:rPr>
      <w:b/>
      <w:bCs/>
    </w:rPr>
  </w:style>
  <w:style w:type="character" w:customStyle="1" w:styleId="OnderwerpvanopmerkingChar">
    <w:name w:val="Onderwerp van opmerking Char"/>
    <w:basedOn w:val="TekstopmerkingChar"/>
    <w:link w:val="Onderwerpvanopmerking"/>
    <w:uiPriority w:val="99"/>
    <w:semiHidden/>
    <w:rsid w:val="004034EE"/>
    <w:rPr>
      <w:rFonts w:ascii="CG Times (W1)" w:hAnsi="CG Times (W1)"/>
      <w:b/>
      <w:bCs/>
      <w:sz w:val="20"/>
      <w:szCs w:val="20"/>
    </w:rPr>
  </w:style>
  <w:style w:type="paragraph" w:styleId="Lijstalinea">
    <w:name w:val="List Paragraph"/>
    <w:basedOn w:val="Standaard"/>
    <w:uiPriority w:val="99"/>
    <w:qFormat/>
    <w:rsid w:val="00F568C2"/>
    <w:pPr>
      <w:ind w:left="708"/>
    </w:pPr>
  </w:style>
  <w:style w:type="character" w:styleId="Nadruk">
    <w:name w:val="Emphasis"/>
    <w:basedOn w:val="Standaardalinea-lettertype"/>
    <w:uiPriority w:val="99"/>
    <w:qFormat/>
    <w:rsid w:val="00E96A88"/>
    <w:rPr>
      <w:rFonts w:cs="Times New Roman"/>
      <w:i/>
    </w:rPr>
  </w:style>
  <w:style w:type="paragraph" w:styleId="Revisie">
    <w:name w:val="Revision"/>
    <w:hidden/>
    <w:uiPriority w:val="99"/>
    <w:semiHidden/>
    <w:rsid w:val="00A13FD9"/>
    <w:rPr>
      <w:rFonts w:ascii="CG Times (W1)" w:hAnsi="CG Times (W1)"/>
      <w:sz w:val="24"/>
      <w:szCs w:val="20"/>
    </w:rPr>
  </w:style>
  <w:style w:type="character" w:styleId="Zwaar">
    <w:name w:val="Strong"/>
    <w:basedOn w:val="Standaardalinea-lettertype"/>
    <w:qFormat/>
    <w:locked/>
    <w:rsid w:val="00F8607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1E84"/>
    <w:rPr>
      <w:rFonts w:ascii="CG Times (W1)" w:hAnsi="CG Times (W1)"/>
      <w:sz w:val="24"/>
      <w:szCs w:val="20"/>
    </w:rPr>
  </w:style>
  <w:style w:type="paragraph" w:styleId="Kop1">
    <w:name w:val="heading 1"/>
    <w:basedOn w:val="Standaard"/>
    <w:next w:val="Standaard"/>
    <w:link w:val="Kop1Char"/>
    <w:uiPriority w:val="99"/>
    <w:qFormat/>
    <w:rsid w:val="00BE1E84"/>
    <w:pPr>
      <w:keepNext/>
      <w:tabs>
        <w:tab w:val="left" w:pos="-1414"/>
        <w:tab w:val="left" w:pos="-848"/>
        <w:tab w:val="left" w:pos="-709"/>
        <w:tab w:val="left" w:pos="-426"/>
        <w:tab w:val="left" w:pos="-282"/>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ind w:left="1418" w:hanging="1418"/>
      <w:outlineLvl w:val="0"/>
    </w:pPr>
    <w:rPr>
      <w:rFonts w:ascii="CG Times" w:hAnsi="CG Times"/>
      <w:b/>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34EE"/>
    <w:rPr>
      <w:rFonts w:asciiTheme="majorHAnsi" w:eastAsiaTheme="majorEastAsia" w:hAnsiTheme="majorHAnsi" w:cstheme="majorBidi"/>
      <w:b/>
      <w:bCs/>
      <w:kern w:val="32"/>
      <w:sz w:val="32"/>
      <w:szCs w:val="32"/>
    </w:rPr>
  </w:style>
  <w:style w:type="paragraph" w:styleId="Titel">
    <w:name w:val="Title"/>
    <w:basedOn w:val="Standaard"/>
    <w:link w:val="TitelChar"/>
    <w:qFormat/>
    <w:rsid w:val="00BE1E84"/>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jc w:val="center"/>
    </w:pPr>
    <w:rPr>
      <w:rFonts w:ascii="CG Times" w:hAnsi="CG Times"/>
      <w:b/>
      <w:sz w:val="22"/>
    </w:rPr>
  </w:style>
  <w:style w:type="character" w:customStyle="1" w:styleId="TitelChar">
    <w:name w:val="Titel Char"/>
    <w:basedOn w:val="Standaardalinea-lettertype"/>
    <w:link w:val="Titel"/>
    <w:uiPriority w:val="10"/>
    <w:rsid w:val="004034EE"/>
    <w:rPr>
      <w:rFonts w:asciiTheme="majorHAnsi" w:eastAsiaTheme="majorEastAsia" w:hAnsiTheme="majorHAnsi" w:cstheme="majorBidi"/>
      <w:b/>
      <w:bCs/>
      <w:kern w:val="28"/>
      <w:sz w:val="32"/>
      <w:szCs w:val="32"/>
    </w:rPr>
  </w:style>
  <w:style w:type="paragraph" w:styleId="Plattetekst2">
    <w:name w:val="Body Text 2"/>
    <w:basedOn w:val="Standaard"/>
    <w:link w:val="Plattetekst2Char"/>
    <w:uiPriority w:val="99"/>
    <w:rsid w:val="00BE1E84"/>
    <w:pPr>
      <w:tabs>
        <w:tab w:val="left" w:pos="-1414"/>
        <w:tab w:val="left" w:pos="-848"/>
        <w:tab w:val="left" w:pos="-709"/>
        <w:tab w:val="left" w:pos="-426"/>
        <w:tab w:val="left" w:pos="-282"/>
        <w:tab w:val="left" w:pos="1418"/>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pPr>
    <w:rPr>
      <w:color w:val="000000"/>
      <w:sz w:val="22"/>
    </w:rPr>
  </w:style>
  <w:style w:type="character" w:customStyle="1" w:styleId="Plattetekst2Char">
    <w:name w:val="Platte tekst 2 Char"/>
    <w:basedOn w:val="Standaardalinea-lettertype"/>
    <w:link w:val="Plattetekst2"/>
    <w:uiPriority w:val="99"/>
    <w:semiHidden/>
    <w:rsid w:val="004034EE"/>
    <w:rPr>
      <w:rFonts w:ascii="CG Times (W1)" w:hAnsi="CG Times (W1)"/>
      <w:sz w:val="24"/>
      <w:szCs w:val="20"/>
    </w:rPr>
  </w:style>
  <w:style w:type="paragraph" w:styleId="Plattetekstinspringen2">
    <w:name w:val="Body Text Indent 2"/>
    <w:basedOn w:val="Standaard"/>
    <w:link w:val="Plattetekstinspringen2Char"/>
    <w:uiPriority w:val="99"/>
    <w:rsid w:val="00BE1E84"/>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4034EE"/>
    <w:rPr>
      <w:rFonts w:ascii="CG Times (W1)" w:hAnsi="CG Times (W1)"/>
      <w:sz w:val="24"/>
      <w:szCs w:val="20"/>
    </w:rPr>
  </w:style>
  <w:style w:type="paragraph" w:styleId="Plattetekstinspringen">
    <w:name w:val="Body Text Indent"/>
    <w:basedOn w:val="Standaard"/>
    <w:link w:val="PlattetekstinspringenChar"/>
    <w:uiPriority w:val="99"/>
    <w:rsid w:val="00BE1E84"/>
    <w:pPr>
      <w:spacing w:after="120"/>
      <w:ind w:left="283"/>
    </w:pPr>
  </w:style>
  <w:style w:type="character" w:customStyle="1" w:styleId="PlattetekstinspringenChar">
    <w:name w:val="Platte tekst inspringen Char"/>
    <w:basedOn w:val="Standaardalinea-lettertype"/>
    <w:link w:val="Plattetekstinspringen"/>
    <w:uiPriority w:val="99"/>
    <w:semiHidden/>
    <w:rsid w:val="004034EE"/>
    <w:rPr>
      <w:rFonts w:ascii="CG Times (W1)" w:hAnsi="CG Times (W1)"/>
      <w:sz w:val="24"/>
      <w:szCs w:val="20"/>
    </w:rPr>
  </w:style>
  <w:style w:type="paragraph" w:styleId="Plattetekstinspringen3">
    <w:name w:val="Body Text Indent 3"/>
    <w:basedOn w:val="Standaard"/>
    <w:link w:val="Plattetekstinspringen3Char"/>
    <w:uiPriority w:val="99"/>
    <w:rsid w:val="00BE1E84"/>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semiHidden/>
    <w:rsid w:val="004034EE"/>
    <w:rPr>
      <w:rFonts w:ascii="CG Times (W1)" w:hAnsi="CG Times (W1)"/>
      <w:sz w:val="16"/>
      <w:szCs w:val="16"/>
    </w:rPr>
  </w:style>
  <w:style w:type="paragraph" w:styleId="Plattetekst">
    <w:name w:val="Body Text"/>
    <w:basedOn w:val="Standaard"/>
    <w:link w:val="PlattetekstChar"/>
    <w:uiPriority w:val="99"/>
    <w:rsid w:val="00BE1E84"/>
    <w:pPr>
      <w:spacing w:after="120"/>
    </w:pPr>
  </w:style>
  <w:style w:type="character" w:customStyle="1" w:styleId="PlattetekstChar">
    <w:name w:val="Platte tekst Char"/>
    <w:basedOn w:val="Standaardalinea-lettertype"/>
    <w:link w:val="Plattetekst"/>
    <w:uiPriority w:val="99"/>
    <w:semiHidden/>
    <w:rsid w:val="004034EE"/>
    <w:rPr>
      <w:rFonts w:ascii="CG Times (W1)" w:hAnsi="CG Times (W1)"/>
      <w:sz w:val="24"/>
      <w:szCs w:val="20"/>
    </w:rPr>
  </w:style>
  <w:style w:type="paragraph" w:styleId="Voettekst">
    <w:name w:val="footer"/>
    <w:basedOn w:val="Standaard"/>
    <w:link w:val="VoettekstChar"/>
    <w:uiPriority w:val="99"/>
    <w:rsid w:val="00B817BB"/>
    <w:pPr>
      <w:tabs>
        <w:tab w:val="center" w:pos="4536"/>
        <w:tab w:val="right" w:pos="9072"/>
      </w:tabs>
    </w:pPr>
  </w:style>
  <w:style w:type="character" w:customStyle="1" w:styleId="VoettekstChar">
    <w:name w:val="Voettekst Char"/>
    <w:basedOn w:val="Standaardalinea-lettertype"/>
    <w:link w:val="Voettekst"/>
    <w:uiPriority w:val="99"/>
    <w:rsid w:val="004034EE"/>
    <w:rPr>
      <w:rFonts w:ascii="CG Times (W1)" w:hAnsi="CG Times (W1)"/>
      <w:sz w:val="24"/>
      <w:szCs w:val="20"/>
    </w:rPr>
  </w:style>
  <w:style w:type="character" w:styleId="Paginanummer">
    <w:name w:val="page number"/>
    <w:basedOn w:val="Standaardalinea-lettertype"/>
    <w:uiPriority w:val="99"/>
    <w:rsid w:val="00B817BB"/>
    <w:rPr>
      <w:rFonts w:cs="Times New Roman"/>
    </w:rPr>
  </w:style>
  <w:style w:type="paragraph" w:styleId="Koptekst">
    <w:name w:val="header"/>
    <w:basedOn w:val="Standaard"/>
    <w:link w:val="KoptekstChar"/>
    <w:uiPriority w:val="99"/>
    <w:rsid w:val="00B33B5B"/>
    <w:pPr>
      <w:tabs>
        <w:tab w:val="center" w:pos="4536"/>
        <w:tab w:val="right" w:pos="9072"/>
      </w:tabs>
    </w:pPr>
  </w:style>
  <w:style w:type="character" w:customStyle="1" w:styleId="KoptekstChar">
    <w:name w:val="Koptekst Char"/>
    <w:basedOn w:val="Standaardalinea-lettertype"/>
    <w:link w:val="Koptekst"/>
    <w:uiPriority w:val="99"/>
    <w:semiHidden/>
    <w:rsid w:val="004034EE"/>
    <w:rPr>
      <w:rFonts w:ascii="CG Times (W1)" w:hAnsi="CG Times (W1)"/>
      <w:sz w:val="24"/>
      <w:szCs w:val="20"/>
    </w:rPr>
  </w:style>
  <w:style w:type="paragraph" w:styleId="Ballontekst">
    <w:name w:val="Balloon Text"/>
    <w:basedOn w:val="Standaard"/>
    <w:link w:val="BallontekstChar"/>
    <w:uiPriority w:val="99"/>
    <w:semiHidden/>
    <w:rsid w:val="00757063"/>
    <w:rPr>
      <w:rFonts w:ascii="Tahoma" w:hAnsi="Tahoma" w:cs="Tahoma"/>
      <w:sz w:val="16"/>
      <w:szCs w:val="16"/>
    </w:rPr>
  </w:style>
  <w:style w:type="character" w:customStyle="1" w:styleId="BallontekstChar">
    <w:name w:val="Ballontekst Char"/>
    <w:basedOn w:val="Standaardalinea-lettertype"/>
    <w:link w:val="Ballontekst"/>
    <w:uiPriority w:val="99"/>
    <w:semiHidden/>
    <w:rsid w:val="004034EE"/>
    <w:rPr>
      <w:sz w:val="0"/>
      <w:szCs w:val="0"/>
    </w:rPr>
  </w:style>
  <w:style w:type="character" w:styleId="Verwijzingopmerking">
    <w:name w:val="annotation reference"/>
    <w:basedOn w:val="Standaardalinea-lettertype"/>
    <w:uiPriority w:val="99"/>
    <w:semiHidden/>
    <w:rsid w:val="00463C77"/>
    <w:rPr>
      <w:rFonts w:cs="Times New Roman"/>
      <w:sz w:val="16"/>
    </w:rPr>
  </w:style>
  <w:style w:type="paragraph" w:styleId="Tekstopmerking">
    <w:name w:val="annotation text"/>
    <w:basedOn w:val="Standaard"/>
    <w:link w:val="TekstopmerkingChar"/>
    <w:uiPriority w:val="99"/>
    <w:semiHidden/>
    <w:rsid w:val="00463C77"/>
    <w:rPr>
      <w:sz w:val="20"/>
    </w:rPr>
  </w:style>
  <w:style w:type="character" w:customStyle="1" w:styleId="TekstopmerkingChar">
    <w:name w:val="Tekst opmerking Char"/>
    <w:basedOn w:val="Standaardalinea-lettertype"/>
    <w:link w:val="Tekstopmerking"/>
    <w:uiPriority w:val="99"/>
    <w:semiHidden/>
    <w:locked/>
    <w:rsid w:val="002366CC"/>
    <w:rPr>
      <w:rFonts w:ascii="CG Times (W1)" w:hAnsi="CG Times (W1)"/>
    </w:rPr>
  </w:style>
  <w:style w:type="paragraph" w:styleId="Onderwerpvanopmerking">
    <w:name w:val="annotation subject"/>
    <w:basedOn w:val="Tekstopmerking"/>
    <w:next w:val="Tekstopmerking"/>
    <w:link w:val="OnderwerpvanopmerkingChar"/>
    <w:uiPriority w:val="99"/>
    <w:semiHidden/>
    <w:rsid w:val="00463C77"/>
    <w:rPr>
      <w:b/>
      <w:bCs/>
    </w:rPr>
  </w:style>
  <w:style w:type="character" w:customStyle="1" w:styleId="OnderwerpvanopmerkingChar">
    <w:name w:val="Onderwerp van opmerking Char"/>
    <w:basedOn w:val="TekstopmerkingChar"/>
    <w:link w:val="Onderwerpvanopmerking"/>
    <w:uiPriority w:val="99"/>
    <w:semiHidden/>
    <w:rsid w:val="004034EE"/>
    <w:rPr>
      <w:rFonts w:ascii="CG Times (W1)" w:hAnsi="CG Times (W1)"/>
      <w:b/>
      <w:bCs/>
      <w:sz w:val="20"/>
      <w:szCs w:val="20"/>
    </w:rPr>
  </w:style>
  <w:style w:type="paragraph" w:styleId="Lijstalinea">
    <w:name w:val="List Paragraph"/>
    <w:basedOn w:val="Standaard"/>
    <w:uiPriority w:val="99"/>
    <w:qFormat/>
    <w:rsid w:val="00F568C2"/>
    <w:pPr>
      <w:ind w:left="708"/>
    </w:pPr>
  </w:style>
  <w:style w:type="character" w:styleId="Nadruk">
    <w:name w:val="Emphasis"/>
    <w:basedOn w:val="Standaardalinea-lettertype"/>
    <w:uiPriority w:val="99"/>
    <w:qFormat/>
    <w:rsid w:val="00E96A88"/>
    <w:rPr>
      <w:rFonts w:cs="Times New Roman"/>
      <w:i/>
    </w:rPr>
  </w:style>
  <w:style w:type="paragraph" w:styleId="Revisie">
    <w:name w:val="Revision"/>
    <w:hidden/>
    <w:uiPriority w:val="99"/>
    <w:semiHidden/>
    <w:rsid w:val="00A13FD9"/>
    <w:rPr>
      <w:rFonts w:ascii="CG Times (W1)" w:hAnsi="CG Times (W1)"/>
      <w:sz w:val="24"/>
      <w:szCs w:val="20"/>
    </w:rPr>
  </w:style>
  <w:style w:type="character" w:styleId="Zwaar">
    <w:name w:val="Strong"/>
    <w:basedOn w:val="Standaardalinea-lettertype"/>
    <w:qFormat/>
    <w:locked/>
    <w:rsid w:val="00F860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506977">
      <w:marLeft w:val="0"/>
      <w:marRight w:val="0"/>
      <w:marTop w:val="0"/>
      <w:marBottom w:val="0"/>
      <w:divBdr>
        <w:top w:val="none" w:sz="0" w:space="0" w:color="auto"/>
        <w:left w:val="none" w:sz="0" w:space="0" w:color="auto"/>
        <w:bottom w:val="none" w:sz="0" w:space="0" w:color="auto"/>
        <w:right w:val="none" w:sz="0" w:space="0" w:color="auto"/>
      </w:divBdr>
    </w:div>
    <w:div w:id="1181506978">
      <w:marLeft w:val="0"/>
      <w:marRight w:val="0"/>
      <w:marTop w:val="0"/>
      <w:marBottom w:val="0"/>
      <w:divBdr>
        <w:top w:val="none" w:sz="0" w:space="0" w:color="auto"/>
        <w:left w:val="none" w:sz="0" w:space="0" w:color="auto"/>
        <w:bottom w:val="none" w:sz="0" w:space="0" w:color="auto"/>
        <w:right w:val="none" w:sz="0" w:space="0" w:color="auto"/>
      </w:divBdr>
    </w:div>
    <w:div w:id="1181506979">
      <w:marLeft w:val="0"/>
      <w:marRight w:val="0"/>
      <w:marTop w:val="0"/>
      <w:marBottom w:val="0"/>
      <w:divBdr>
        <w:top w:val="none" w:sz="0" w:space="0" w:color="auto"/>
        <w:left w:val="none" w:sz="0" w:space="0" w:color="auto"/>
        <w:bottom w:val="none" w:sz="0" w:space="0" w:color="auto"/>
        <w:right w:val="none" w:sz="0" w:space="0" w:color="auto"/>
      </w:divBdr>
    </w:div>
    <w:div w:id="1181506980">
      <w:marLeft w:val="0"/>
      <w:marRight w:val="0"/>
      <w:marTop w:val="0"/>
      <w:marBottom w:val="0"/>
      <w:divBdr>
        <w:top w:val="none" w:sz="0" w:space="0" w:color="auto"/>
        <w:left w:val="none" w:sz="0" w:space="0" w:color="auto"/>
        <w:bottom w:val="none" w:sz="0" w:space="0" w:color="auto"/>
        <w:right w:val="none" w:sz="0" w:space="0" w:color="auto"/>
      </w:divBdr>
    </w:div>
    <w:div w:id="1181506981">
      <w:marLeft w:val="0"/>
      <w:marRight w:val="0"/>
      <w:marTop w:val="0"/>
      <w:marBottom w:val="0"/>
      <w:divBdr>
        <w:top w:val="none" w:sz="0" w:space="0" w:color="auto"/>
        <w:left w:val="none" w:sz="0" w:space="0" w:color="auto"/>
        <w:bottom w:val="none" w:sz="0" w:space="0" w:color="auto"/>
        <w:right w:val="none" w:sz="0" w:space="0" w:color="auto"/>
      </w:divBdr>
    </w:div>
    <w:div w:id="118150698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3D1A89BBFF824ABFD39C8940D7E717" ma:contentTypeVersion="70" ma:contentTypeDescription="Een nieuw document maken." ma:contentTypeScope="" ma:versionID="7d27cae8963d02b5b4c0bf7b6df17485">
  <xsd:schema xmlns:xsd="http://www.w3.org/2001/XMLSchema" xmlns:xs="http://www.w3.org/2001/XMLSchema" xmlns:p="http://schemas.microsoft.com/office/2006/metadata/properties" xmlns:ns2="bfbaca62-f3b2-4040-bbb4-b633e96376cc" xmlns:ns3="24d3d9c3-706a-47bc-a505-f4c36bc0f0f8" xmlns:ns4="http://schemas.microsoft.com/sharepoint/v3/fields" targetNamespace="http://schemas.microsoft.com/office/2006/metadata/properties" ma:root="true" ma:fieldsID="8b2d2aec3a2fcee5705797176f5a009f" ns2:_="" ns3:_="" ns4:_="">
    <xsd:import namespace="bfbaca62-f3b2-4040-bbb4-b633e96376cc"/>
    <xsd:import namespace="24d3d9c3-706a-47bc-a505-f4c36bc0f0f8"/>
    <xsd:import namespace="http://schemas.microsoft.com/sharepoint/v3/fields"/>
    <xsd:element name="properties">
      <xsd:complexType>
        <xsd:sequence>
          <xsd:element name="documentManagement">
            <xsd:complexType>
              <xsd:all>
                <xsd:element ref="ns2:Archiefcodes" minOccurs="0"/>
                <xsd:element ref="ns2:Archiefcodes_x003a_Omschrijving" minOccurs="0"/>
                <xsd:element ref="ns2:Archiefcodes_x003a_Archiefcode" minOccurs="0"/>
                <xsd:element ref="ns2:Categorien" minOccurs="0"/>
                <xsd:element ref="ns2:Gremiums" minOccurs="0"/>
                <xsd:element ref="ns2:In_x0020_behandeling" minOccurs="0"/>
                <xsd:element ref="ns2:Vervaldatum" minOccurs="0"/>
                <xsd:element ref="ns2:Document_x0020_Number" minOccurs="0"/>
                <xsd:element ref="ns2:DocumentNumberHidden" minOccurs="0"/>
                <xsd:element ref="ns2:Afhandeling" minOccurs="0"/>
                <xsd:element ref="ns3:Content_x0020_Type_x0020_ID" minOccurs="0"/>
                <xsd:element ref="ns3:Approver_x0020_Comments" minOccurs="0"/>
                <xsd:element ref="ns3:Name" minOccurs="0"/>
                <xsd:element ref="ns3:Document_x0020_Modified_x0020_By" minOccurs="0"/>
                <xsd:element ref="ns3:Document_x0020_Created_x0020_By" minOccurs="0"/>
                <xsd:element ref="ns3:File_x0020_Type0" minOccurs="0"/>
                <xsd:element ref="ns3:HTML_x0020_File_x0020_Type0" minOccurs="0"/>
                <xsd:element ref="ns3:Source_x0020_URL" minOccurs="0"/>
                <xsd:element ref="ns3:Shared_x0020_File_x0020_Index" minOccurs="0"/>
                <xsd:element ref="ns3:Title0" minOccurs="0"/>
                <xsd:element ref="ns3:Template_x0020_Link" minOccurs="0"/>
                <xsd:element ref="ns3:HTML_x0020_File_x0020_Link" minOccurs="0"/>
                <xsd:element ref="ns3:Is_x0020_Signed" minOccurs="0"/>
                <xsd:element ref="ns3:Document_x0020_ID_x0020_Value" minOccurs="0"/>
                <xsd:element ref="ns3:Document_x0020_ID" minOccurs="0"/>
                <xsd:element ref="ns3:Content_x0020_Type" minOccurs="0"/>
                <xsd:element ref="ns3:Created0" minOccurs="0"/>
                <xsd:element ref="ns3:Created_x0020_By0" minOccurs="0"/>
                <xsd:element ref="ns3:Modified0" minOccurs="0"/>
                <xsd:element ref="ns3:Modified_x0020_By0" minOccurs="0"/>
                <xsd:element ref="ns3:Has_x0020_Copy_x0020_Destinations" minOccurs="0"/>
                <xsd:element ref="ns3:Copy_x0020_Source" minOccurs="0"/>
                <xsd:element ref="ns3:Approval_x0020_Status" minOccurs="0"/>
                <xsd:element ref="ns3:URL_x0020_Path" minOccurs="0"/>
                <xsd:element ref="ns3:File_x0020_Size0" minOccurs="0"/>
                <xsd:element ref="ns3:Item_x0020_Type" minOccurs="0"/>
                <xsd:element ref="ns3:Sort_x0020_Type" minOccurs="0"/>
                <xsd:element ref="ns3:Effective_x0020_Permissions_x0020_Mask" minOccurs="0"/>
                <xsd:element ref="ns3:ID_x0020_of_x0020_the_x0020_User_x0020_who_x0020_has_x0020_the_x0020_item_x0020_Checked_x0020_Out" minOccurs="0"/>
                <xsd:element ref="ns3:Is_x0020_Checked_x0020_out_x0020_to_x0020_local" minOccurs="0"/>
                <xsd:element ref="ns3:Checked_x0020_Out_x0020_To" minOccurs="0"/>
                <xsd:element ref="ns3:Unique_x0020_Id" minOccurs="0"/>
                <xsd:element ref="ns3:Client_x0020_Id" minOccurs="0"/>
                <xsd:element ref="ns3:Virus_x0020_Status" minOccurs="0"/>
                <xsd:element ref="ns3:Check_x0020_In_x0020_Comment" minOccurs="0"/>
                <xsd:element ref="ns3:Edit_x0020_Menu_x0020_Table_x0020_Start" minOccurs="0"/>
                <xsd:element ref="ns3:Edit_x0020_Menu_x0020_Table_x0020_End" minOccurs="0"/>
                <xsd:element ref="ns3:Server_x0020_Relative_x0020_URL" minOccurs="0"/>
                <xsd:element ref="ns3:Encoded_x0020_Absolute_x0020_URL" minOccurs="0"/>
                <xsd:element ref="ns3:Property_x0020_Bag" minOccurs="0"/>
                <xsd:element ref="ns3:Level" minOccurs="0"/>
                <xsd:element ref="ns3:Is_x0020_Current_x0020_Version" minOccurs="0"/>
                <xsd:element ref="ns3:Item_x0020_Child_x0020_Count" minOccurs="0"/>
                <xsd:element ref="ns3:Folder_x0020_Child_x0020_Count" minOccurs="0"/>
                <xsd:element ref="ns3:Select" minOccurs="0"/>
                <xsd:element ref="ns3:Edit0" minOccurs="0"/>
                <xsd:element ref="ns3:UI_x0020_Version" minOccurs="0"/>
                <xsd:element ref="ns3:Instance_x0020_ID" minOccurs="0"/>
                <xsd:element ref="ns3:Order0" minOccurs="0"/>
                <xsd:element ref="ns3:Workflow_x0020_Version" minOccurs="0"/>
                <xsd:element ref="ns3:Workflow_x0020_Instance_x0020_ID" minOccurs="0"/>
                <xsd:element ref="ns3:Source_x0020_Version_x0020__x0028_Converted_x0020_Document_x0029_" minOccurs="0"/>
                <xsd:element ref="ns3:Source_x0020_Name_x0020__x0028_Converted_x0020_Document_x0029_" minOccurs="0"/>
                <xsd:element ref="ns3:Document_x0020_Concurrency_x0020_Number" minOccurs="0"/>
                <xsd:element ref="ns3:Relink" minOccurs="0"/>
                <xsd:element ref="ns3:Merge" minOccurs="0"/>
                <xsd:element ref="ns3:Path" minOccurs="0"/>
                <xsd:element ref="ns3:ID0" minOccurs="0"/>
                <xsd:element ref="ns3:Version0" minOccurs="0"/>
                <xsd:element ref="ns2:Acties" minOccurs="0"/>
                <xsd:element ref="ns2:Actor" minOccurs="0"/>
                <xsd:element ref="ns2:Vergaderdatum" minOccurs="0"/>
                <xsd:element ref="ns4:_DCDateCreated"/>
                <xsd:element ref="ns2:Tags" minOccurs="0"/>
                <xsd:element ref="ns2:Bondsn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baca62-f3b2-4040-bbb4-b633e96376cc" elementFormDefault="qualified">
    <xsd:import namespace="http://schemas.microsoft.com/office/2006/documentManagement/types"/>
    <xsd:import namespace="http://schemas.microsoft.com/office/infopath/2007/PartnerControls"/>
    <xsd:element name="Archiefcodes" ma:index="8" nillable="true" ma:displayName="Archiefcodes" ma:description="" ma:list="{5f7a8cf2-ec38-4fa8-afff-aad807a61e9a}" ma:internalName="Archiefcodes" ma:showField="Omschrijving" ma:web="{BFBACA62-F3B2-4040-BBB4-B633E96376CC}">
      <xsd:complexType>
        <xsd:complexContent>
          <xsd:extension base="dms:MultiChoiceLookup">
            <xsd:sequence>
              <xsd:element name="Value" type="dms:Lookup" maxOccurs="unbounded" minOccurs="0" nillable="true"/>
            </xsd:sequence>
          </xsd:extension>
        </xsd:complexContent>
      </xsd:complexType>
    </xsd:element>
    <xsd:element name="Archiefcodes_x003a_Omschrijving" ma:index="9" nillable="true" ma:displayName="Archiefcodes:Omschrijving" ma:list="{5f7a8cf2-ec38-4fa8-afff-aad807a61e9a}" ma:internalName="Archiefcodes_x003A_Omschrijving" ma:readOnly="true" ma:showField="Omschrijving" ma:web="bfbaca62-f3b2-4040-bbb4-b633e96376cc">
      <xsd:complexType>
        <xsd:complexContent>
          <xsd:extension base="dms:MultiChoiceLookup">
            <xsd:sequence>
              <xsd:element name="Value" type="dms:Lookup" maxOccurs="unbounded" minOccurs="0" nillable="true"/>
            </xsd:sequence>
          </xsd:extension>
        </xsd:complexContent>
      </xsd:complexType>
    </xsd:element>
    <xsd:element name="Archiefcodes_x003a_Archiefcode" ma:index="10" nillable="true" ma:displayName="Archiefcodes:Archiefcode" ma:list="{5f7a8cf2-ec38-4fa8-afff-aad807a61e9a}" ma:internalName="Archiefcodes_x003A_Archiefcode" ma:readOnly="true" ma:showField="Title" ma:web="bfbaca62-f3b2-4040-bbb4-b633e96376cc">
      <xsd:complexType>
        <xsd:complexContent>
          <xsd:extension base="dms:MultiChoiceLookup">
            <xsd:sequence>
              <xsd:element name="Value" type="dms:Lookup" maxOccurs="unbounded" minOccurs="0" nillable="true"/>
            </xsd:sequence>
          </xsd:extension>
        </xsd:complexContent>
      </xsd:complexType>
    </xsd:element>
    <xsd:element name="Categorien" ma:index="11" nillable="true" ma:displayName="Categorien" ma:list="{ca30c93d-7a8d-4a94-86c5-448b54f9d7b8}" ma:internalName="Categorien" ma:showField="Title" ma:web="bfbaca62-f3b2-4040-bbb4-b633e96376cc">
      <xsd:simpleType>
        <xsd:restriction base="dms:Lookup"/>
      </xsd:simpleType>
    </xsd:element>
    <xsd:element name="Gremiums" ma:index="12" nillable="true" ma:displayName="Gremia" ma:description="" ma:list="{270d10af-81c7-4923-a8a2-71da6df6d0d0}" ma:internalName="Gremiums" ma:showField="Title" ma:web="{BFBACA62-F3B2-4040-BBB4-B633E96376CC}">
      <xsd:complexType>
        <xsd:complexContent>
          <xsd:extension base="dms:MultiChoiceLookup">
            <xsd:sequence>
              <xsd:element name="Value" type="dms:Lookup" maxOccurs="unbounded" minOccurs="0" nillable="true"/>
            </xsd:sequence>
          </xsd:extension>
        </xsd:complexContent>
      </xsd:complexType>
    </xsd:element>
    <xsd:element name="In_x0020_behandeling" ma:index="13" nillable="true" ma:displayName="In behandeling" ma:default="1" ma:internalName="In_x0020_behandeling">
      <xsd:simpleType>
        <xsd:restriction base="dms:Boolean"/>
      </xsd:simpleType>
    </xsd:element>
    <xsd:element name="Vervaldatum" ma:index="14" nillable="true" ma:displayName="Vervaldatum" ma:format="DateOnly" ma:internalName="Vervaldatum">
      <xsd:simpleType>
        <xsd:restriction base="dms:DateTime"/>
      </xsd:simpleType>
    </xsd:element>
    <xsd:element name="Document_x0020_Number" ma:index="15" nillable="true" ma:displayName="Document Number" ma:indexed="true" ma:internalName="Document_x0020_Number">
      <xsd:simpleType>
        <xsd:restriction base="dms:Text">
          <xsd:maxLength value="255"/>
        </xsd:restriction>
      </xsd:simpleType>
    </xsd:element>
    <xsd:element name="DocumentNumberHidden" ma:index="16" nillable="true" ma:displayName="DocumentNumberHidden" ma:indexed="true" ma:internalName="DocumentNumberHidden">
      <xsd:simpleType>
        <xsd:restriction base="dms:Text">
          <xsd:maxLength value="255"/>
        </xsd:restriction>
      </xsd:simpleType>
    </xsd:element>
    <xsd:element name="Afhandeling" ma:index="17" nillable="true" ma:displayName="Afhandeling" ma:description="Opmerkingen voor branchemanage" ma:internalName="Afhandeling">
      <xsd:simpleType>
        <xsd:restriction base="dms:Note">
          <xsd:maxLength value="255"/>
        </xsd:restriction>
      </xsd:simpleType>
    </xsd:element>
    <xsd:element name="Acties" ma:index="77" nillable="true" ma:displayName="Acties" ma:internalName="Acties">
      <xsd:complexType>
        <xsd:complexContent>
          <xsd:extension base="dms:MultiChoiceFillIn">
            <xsd:sequence>
              <xsd:element name="Value" maxOccurs="unbounded" minOccurs="0" nillable="true">
                <xsd:simpleType>
                  <xsd:union memberTypes="dms:Text">
                    <xsd:simpleType>
                      <xsd:restriction base="dms:Choice">
                        <xsd:enumeration value="Bespreken met Afdelingsleiding"/>
                        <xsd:enumeration value="Bespreken met Directie"/>
                        <xsd:enumeration value="Bespreken met Medewerkers"/>
                        <xsd:enumeration value="Behandelen korte termijn &lt;3 mnd"/>
                        <xsd:enumeration value="Behandelen middellange termijn 3-6 mnd"/>
                        <xsd:enumeration value="Behandelen lange termijn &gt; 6 mnd"/>
                        <xsd:enumeration value="Anders, nl.:"/>
                      </xsd:restriction>
                    </xsd:simpleType>
                  </xsd:union>
                </xsd:simpleType>
              </xsd:element>
            </xsd:sequence>
          </xsd:extension>
        </xsd:complexContent>
      </xsd:complexType>
    </xsd:element>
    <xsd:element name="Actor" ma:index="78" nillable="true" ma:displayName="Actor" ma:description="De funcitionaris(sen) die actie moet(en) ondernemen" ma:internalName="Actor">
      <xsd:complexType>
        <xsd:complexContent>
          <xsd:extension base="dms:MultiChoiceFillIn">
            <xsd:sequence>
              <xsd:element name="Value" maxOccurs="unbounded" minOccurs="0" nillable="true">
                <xsd:simpleType>
                  <xsd:union memberTypes="dms:Text">
                    <xsd:simpleType>
                      <xsd:restriction base="dms:Choice">
                        <xsd:enumeration value="Branchemanager"/>
                        <xsd:enumeration value="Secretaresse"/>
                        <xsd:enumeration value="Voorzitter"/>
                        <xsd:enumeration value="Penningmeester"/>
                        <xsd:enumeration value="Secretaris (bestuurlijk)"/>
                        <xsd:enumeration value="Bestuurslid"/>
                        <xsd:enumeration value="Directie"/>
                        <xsd:enumeration value="Anders, nl.:"/>
                      </xsd:restriction>
                    </xsd:simpleType>
                  </xsd:union>
                </xsd:simpleType>
              </xsd:element>
            </xsd:sequence>
          </xsd:extension>
        </xsd:complexContent>
      </xsd:complexType>
    </xsd:element>
    <xsd:element name="Vergaderdatum" ma:index="79" nillable="true" ma:displayName="Vergaderdatum" ma:format="DateOnly" ma:internalName="Vergaderdatum">
      <xsd:simpleType>
        <xsd:restriction base="dms:DateTime"/>
      </xsd:simpleType>
    </xsd:element>
    <xsd:element name="Tags" ma:index="82" nillable="true" ma:displayName="Tags" ma:description="Zelf gedefiniëerde tags" ma:internalName="Tags">
      <xsd:simpleType>
        <xsd:restriction base="dms:Text">
          <xsd:maxLength value="255"/>
        </xsd:restriction>
      </xsd:simpleType>
    </xsd:element>
    <xsd:element name="Bondsnr" ma:index="83" nillable="true" ma:displayName="Bondsnr" ma:internalName="Bondsnr">
      <xsd:simpleType>
        <xsd:restriction base="dms:Text">
          <xsd:maxLength value="15"/>
        </xsd:restriction>
      </xsd:simpleType>
    </xsd:element>
  </xsd:schema>
  <xsd:schema xmlns:xsd="http://www.w3.org/2001/XMLSchema" xmlns:xs="http://www.w3.org/2001/XMLSchema" xmlns:dms="http://schemas.microsoft.com/office/2006/documentManagement/types" xmlns:pc="http://schemas.microsoft.com/office/infopath/2007/PartnerControls" targetNamespace="24d3d9c3-706a-47bc-a505-f4c36bc0f0f8" elementFormDefault="qualified">
    <xsd:import namespace="http://schemas.microsoft.com/office/2006/documentManagement/types"/>
    <xsd:import namespace="http://schemas.microsoft.com/office/infopath/2007/PartnerControls"/>
    <xsd:element name="Content_x0020_Type_x0020_ID" ma:index="18" nillable="true" ma:displayName="Content Type ID" ma:hidden="true" ma:internalName="Content_x0020_Type_x0020_ID">
      <xsd:simpleType>
        <xsd:restriction base="dms:Text"/>
      </xsd:simpleType>
    </xsd:element>
    <xsd:element name="Approver_x0020_Comments" ma:index="19" nillable="true" ma:displayName="Approver Comments" ma:hidden="true" ma:internalName="Approver_x0020_Comments">
      <xsd:simpleType>
        <xsd:restriction base="dms:Text"/>
      </xsd:simpleType>
    </xsd:element>
    <xsd:element name="Name" ma:index="20" nillable="true" ma:displayName="Name" ma:hidden="true" ma:internalName="Name">
      <xsd:simpleType>
        <xsd:restriction base="dms:Text"/>
      </xsd:simpleType>
    </xsd:element>
    <xsd:element name="Document_x0020_Modified_x0020_By" ma:index="21" nillable="true" ma:displayName="Document Modified By" ma:hidden="true" ma:internalName="Document_x0020_Modified_x0020_By">
      <xsd:simpleType>
        <xsd:restriction base="dms:Text"/>
      </xsd:simpleType>
    </xsd:element>
    <xsd:element name="Document_x0020_Created_x0020_By" ma:index="22" nillable="true" ma:displayName="Document Created By" ma:hidden="true" ma:internalName="Document_x0020_Created_x0020_By">
      <xsd:simpleType>
        <xsd:restriction base="dms:Text"/>
      </xsd:simpleType>
    </xsd:element>
    <xsd:element name="File_x0020_Type0" ma:index="23" nillable="true" ma:displayName="File Type" ma:hidden="true" ma:internalName="File_x0020_Type0">
      <xsd:simpleType>
        <xsd:restriction base="dms:Text"/>
      </xsd:simpleType>
    </xsd:element>
    <xsd:element name="HTML_x0020_File_x0020_Type0" ma:index="24" nillable="true" ma:displayName="HTML File Type" ma:hidden="true" ma:internalName="HTML_x0020_File_x0020_Type0">
      <xsd:simpleType>
        <xsd:restriction base="dms:Text"/>
      </xsd:simpleType>
    </xsd:element>
    <xsd:element name="Source_x0020_URL" ma:index="25" nillable="true" ma:displayName="Source URL" ma:hidden="true" ma:internalName="Source_x0020_URL">
      <xsd:simpleType>
        <xsd:restriction base="dms:Text"/>
      </xsd:simpleType>
    </xsd:element>
    <xsd:element name="Shared_x0020_File_x0020_Index" ma:index="26" nillable="true" ma:displayName="Shared File Index" ma:hidden="true" ma:internalName="Shared_x0020_File_x0020_Index">
      <xsd:simpleType>
        <xsd:restriction base="dms:Text"/>
      </xsd:simpleType>
    </xsd:element>
    <xsd:element name="Title0" ma:index="27" nillable="true" ma:displayName="Title" ma:hidden="true" ma:internalName="Title0">
      <xsd:simpleType>
        <xsd:restriction base="dms:Text"/>
      </xsd:simpleType>
    </xsd:element>
    <xsd:element name="Template_x0020_Link" ma:index="28" nillable="true" ma:displayName="Template Link" ma:hidden="true" ma:internalName="Template_x0020_Link">
      <xsd:simpleType>
        <xsd:restriction base="dms:Text"/>
      </xsd:simpleType>
    </xsd:element>
    <xsd:element name="HTML_x0020_File_x0020_Link" ma:index="29" nillable="true" ma:displayName="HTML File Link" ma:hidden="true" ma:internalName="HTML_x0020_File_x0020_Link">
      <xsd:simpleType>
        <xsd:restriction base="dms:Text"/>
      </xsd:simpleType>
    </xsd:element>
    <xsd:element name="Is_x0020_Signed" ma:index="30" nillable="true" ma:displayName="Is Signed" ma:hidden="true" ma:internalName="Is_x0020_Signed">
      <xsd:simpleType>
        <xsd:restriction base="dms:Text"/>
      </xsd:simpleType>
    </xsd:element>
    <xsd:element name="Document_x0020_ID_x0020_Value" ma:index="31" nillable="true" ma:displayName="Document ID Value" ma:hidden="true" ma:internalName="Document_x0020_ID_x0020_Value">
      <xsd:simpleType>
        <xsd:restriction base="dms:Text"/>
      </xsd:simpleType>
    </xsd:element>
    <xsd:element name="Document_x0020_ID" ma:index="32" nillable="true" ma:displayName="Document ID" ma:hidden="true" ma:internalName="Document_x0020_ID">
      <xsd:simpleType>
        <xsd:restriction base="dms:Text"/>
      </xsd:simpleType>
    </xsd:element>
    <xsd:element name="Content_x0020_Type" ma:index="33" nillable="true" ma:displayName="Content Type" ma:hidden="true" ma:internalName="Content_x0020_Type">
      <xsd:simpleType>
        <xsd:restriction base="dms:Text"/>
      </xsd:simpleType>
    </xsd:element>
    <xsd:element name="Created0" ma:index="34" nillable="true" ma:displayName="Created" ma:hidden="true" ma:internalName="Created0">
      <xsd:simpleType>
        <xsd:restriction base="dms:Text"/>
      </xsd:simpleType>
    </xsd:element>
    <xsd:element name="Created_x0020_By0" ma:index="35" nillable="true" ma:displayName="Created By" ma:hidden="true" ma:internalName="Created_x0020_By0">
      <xsd:simpleType>
        <xsd:restriction base="dms:Text"/>
      </xsd:simpleType>
    </xsd:element>
    <xsd:element name="Modified0" ma:index="36" nillable="true" ma:displayName="Modified" ma:hidden="true" ma:internalName="Modified0">
      <xsd:simpleType>
        <xsd:restriction base="dms:Text"/>
      </xsd:simpleType>
    </xsd:element>
    <xsd:element name="Modified_x0020_By0" ma:index="37" nillable="true" ma:displayName="Modified By" ma:hidden="true" ma:internalName="Modified_x0020_By0">
      <xsd:simpleType>
        <xsd:restriction base="dms:Text"/>
      </xsd:simpleType>
    </xsd:element>
    <xsd:element name="Has_x0020_Copy_x0020_Destinations" ma:index="38" nillable="true" ma:displayName="Has Copy Destinations" ma:hidden="true" ma:internalName="Has_x0020_Copy_x0020_Destinations">
      <xsd:simpleType>
        <xsd:restriction base="dms:Text"/>
      </xsd:simpleType>
    </xsd:element>
    <xsd:element name="Copy_x0020_Source" ma:index="39" nillable="true" ma:displayName="Copy Source" ma:hidden="true" ma:internalName="Copy_x0020_Source">
      <xsd:simpleType>
        <xsd:restriction base="dms:Text"/>
      </xsd:simpleType>
    </xsd:element>
    <xsd:element name="Approval_x0020_Status" ma:index="40" nillable="true" ma:displayName="Approval Status" ma:hidden="true" ma:internalName="Approval_x0020_Status">
      <xsd:simpleType>
        <xsd:restriction base="dms:Text"/>
      </xsd:simpleType>
    </xsd:element>
    <xsd:element name="URL_x0020_Path" ma:index="41" nillable="true" ma:displayName="URL Path" ma:hidden="true" ma:internalName="URL_x0020_Path">
      <xsd:simpleType>
        <xsd:restriction base="dms:Text"/>
      </xsd:simpleType>
    </xsd:element>
    <xsd:element name="File_x0020_Size0" ma:index="42" nillable="true" ma:displayName="File Size" ma:hidden="true" ma:internalName="File_x0020_Size0">
      <xsd:simpleType>
        <xsd:restriction base="dms:Text"/>
      </xsd:simpleType>
    </xsd:element>
    <xsd:element name="Item_x0020_Type" ma:index="43" nillable="true" ma:displayName="Item Type" ma:hidden="true" ma:internalName="Item_x0020_Type">
      <xsd:simpleType>
        <xsd:restriction base="dms:Text"/>
      </xsd:simpleType>
    </xsd:element>
    <xsd:element name="Sort_x0020_Type" ma:index="44" nillable="true" ma:displayName="Sort Type" ma:hidden="true" ma:internalName="Sort_x0020_Type">
      <xsd:simpleType>
        <xsd:restriction base="dms:Text"/>
      </xsd:simpleType>
    </xsd:element>
    <xsd:element name="Effective_x0020_Permissions_x0020_Mask" ma:index="45" nillable="true" ma:displayName="Effective Permissions Mask" ma:hidden="true" ma:internalName="Effective_x0020_Permissions_x0020_Mask">
      <xsd:simpleType>
        <xsd:restriction base="dms:Text"/>
      </xsd:simpleType>
    </xsd:element>
    <xsd:element name="ID_x0020_of_x0020_the_x0020_User_x0020_who_x0020_has_x0020_the_x0020_item_x0020_Checked_x0020_Out" ma:index="46" nillable="true" ma:displayName="ID of the User who has the item Checked Out" ma:hidden="true" ma:internalName="ID_x0020_of_x0020_the_x0020_User_x0020_who_x0020_has_x0020_the_x0020_item_x0020_Checked_x0020_Out">
      <xsd:simpleType>
        <xsd:restriction base="dms:Text"/>
      </xsd:simpleType>
    </xsd:element>
    <xsd:element name="Is_x0020_Checked_x0020_out_x0020_to_x0020_local" ma:index="47" nillable="true" ma:displayName="Is Checked out to local" ma:hidden="true" ma:internalName="Is_x0020_Checked_x0020_out_x0020_to_x0020_local">
      <xsd:simpleType>
        <xsd:restriction base="dms:Text"/>
      </xsd:simpleType>
    </xsd:element>
    <xsd:element name="Checked_x0020_Out_x0020_To" ma:index="48" nillable="true" ma:displayName="Checked Out To" ma:hidden="true" ma:internalName="Checked_x0020_Out_x0020_To">
      <xsd:simpleType>
        <xsd:restriction base="dms:Text"/>
      </xsd:simpleType>
    </xsd:element>
    <xsd:element name="Unique_x0020_Id" ma:index="49" nillable="true" ma:displayName="Unique Id" ma:hidden="true" ma:internalName="Unique_x0020_Id">
      <xsd:simpleType>
        <xsd:restriction base="dms:Text"/>
      </xsd:simpleType>
    </xsd:element>
    <xsd:element name="Client_x0020_Id" ma:index="50" nillable="true" ma:displayName="Client Id" ma:hidden="true" ma:internalName="Client_x0020_Id">
      <xsd:simpleType>
        <xsd:restriction base="dms:Text"/>
      </xsd:simpleType>
    </xsd:element>
    <xsd:element name="Virus_x0020_Status" ma:index="51" nillable="true" ma:displayName="Virus Status" ma:hidden="true" ma:internalName="Virus_x0020_Status">
      <xsd:simpleType>
        <xsd:restriction base="dms:Text"/>
      </xsd:simpleType>
    </xsd:element>
    <xsd:element name="Check_x0020_In_x0020_Comment" ma:index="52" nillable="true" ma:displayName="Check In Comment" ma:hidden="true" ma:internalName="Check_x0020_In_x0020_Comment">
      <xsd:simpleType>
        <xsd:restriction base="dms:Text"/>
      </xsd:simpleType>
    </xsd:element>
    <xsd:element name="Edit_x0020_Menu_x0020_Table_x0020_Start" ma:index="53" nillable="true" ma:displayName="Edit Menu Table Start" ma:hidden="true" ma:internalName="Edit_x0020_Menu_x0020_Table_x0020_Start">
      <xsd:simpleType>
        <xsd:restriction base="dms:Text"/>
      </xsd:simpleType>
    </xsd:element>
    <xsd:element name="Edit_x0020_Menu_x0020_Table_x0020_End" ma:index="54" nillable="true" ma:displayName="Edit Menu Table End" ma:hidden="true" ma:internalName="Edit_x0020_Menu_x0020_Table_x0020_End">
      <xsd:simpleType>
        <xsd:restriction base="dms:Text"/>
      </xsd:simpleType>
    </xsd:element>
    <xsd:element name="Server_x0020_Relative_x0020_URL" ma:index="55" nillable="true" ma:displayName="Server Relative URL" ma:hidden="true" ma:internalName="Server_x0020_Relative_x0020_URL">
      <xsd:simpleType>
        <xsd:restriction base="dms:Text"/>
      </xsd:simpleType>
    </xsd:element>
    <xsd:element name="Encoded_x0020_Absolute_x0020_URL" ma:index="56" nillable="true" ma:displayName="Encoded Absolute URL" ma:hidden="true" ma:internalName="Encoded_x0020_Absolute_x0020_URL">
      <xsd:simpleType>
        <xsd:restriction base="dms:Text"/>
      </xsd:simpleType>
    </xsd:element>
    <xsd:element name="Property_x0020_Bag" ma:index="57" nillable="true" ma:displayName="Property Bag" ma:hidden="true" ma:internalName="Property_x0020_Bag">
      <xsd:simpleType>
        <xsd:restriction base="dms:Text"/>
      </xsd:simpleType>
    </xsd:element>
    <xsd:element name="Level" ma:index="58" nillable="true" ma:displayName="Level" ma:hidden="true" ma:internalName="Level">
      <xsd:simpleType>
        <xsd:restriction base="dms:Text"/>
      </xsd:simpleType>
    </xsd:element>
    <xsd:element name="Is_x0020_Current_x0020_Version" ma:index="59" nillable="true" ma:displayName="Is Current Version" ma:hidden="true" ma:internalName="Is_x0020_Current_x0020_Version">
      <xsd:simpleType>
        <xsd:restriction base="dms:Text"/>
      </xsd:simpleType>
    </xsd:element>
    <xsd:element name="Item_x0020_Child_x0020_Count" ma:index="60" nillable="true" ma:displayName="Item Child Count" ma:hidden="true" ma:internalName="Item_x0020_Child_x0020_Count">
      <xsd:simpleType>
        <xsd:restriction base="dms:Text"/>
      </xsd:simpleType>
    </xsd:element>
    <xsd:element name="Folder_x0020_Child_x0020_Count" ma:index="61" nillable="true" ma:displayName="Folder Child Count" ma:hidden="true" ma:internalName="Folder_x0020_Child_x0020_Count">
      <xsd:simpleType>
        <xsd:restriction base="dms:Text"/>
      </xsd:simpleType>
    </xsd:element>
    <xsd:element name="Select" ma:index="62" nillable="true" ma:displayName="Select" ma:hidden="true" ma:internalName="Select">
      <xsd:simpleType>
        <xsd:restriction base="dms:Text"/>
      </xsd:simpleType>
    </xsd:element>
    <xsd:element name="Edit0" ma:index="63" nillable="true" ma:displayName="Edit" ma:hidden="true" ma:internalName="Edit0">
      <xsd:simpleType>
        <xsd:restriction base="dms:Text"/>
      </xsd:simpleType>
    </xsd:element>
    <xsd:element name="UI_x0020_Version" ma:index="64" nillable="true" ma:displayName="UI Version" ma:hidden="true" ma:internalName="UI_x0020_Version">
      <xsd:simpleType>
        <xsd:restriction base="dms:Text"/>
      </xsd:simpleType>
    </xsd:element>
    <xsd:element name="Instance_x0020_ID" ma:index="65" nillable="true" ma:displayName="Instance ID" ma:hidden="true" ma:internalName="Instance_x0020_ID">
      <xsd:simpleType>
        <xsd:restriction base="dms:Text"/>
      </xsd:simpleType>
    </xsd:element>
    <xsd:element name="Order0" ma:index="66" nillable="true" ma:displayName="Order" ma:hidden="true" ma:internalName="Order0">
      <xsd:simpleType>
        <xsd:restriction base="dms:Text"/>
      </xsd:simpleType>
    </xsd:element>
    <xsd:element name="Workflow_x0020_Version" ma:index="67" nillable="true" ma:displayName="Workflow Version" ma:hidden="true" ma:internalName="Workflow_x0020_Version">
      <xsd:simpleType>
        <xsd:restriction base="dms:Text"/>
      </xsd:simpleType>
    </xsd:element>
    <xsd:element name="Workflow_x0020_Instance_x0020_ID" ma:index="68" nillable="true" ma:displayName="Workflow Instance ID" ma:hidden="true" ma:internalName="Workflow_x0020_Instance_x0020_ID">
      <xsd:simpleType>
        <xsd:restriction base="dms:Text"/>
      </xsd:simpleType>
    </xsd:element>
    <xsd:element name="Source_x0020_Version_x0020__x0028_Converted_x0020_Document_x0029_" ma:index="69" nillable="true" ma:displayName="Source Version (Converted Document)" ma:hidden="true" ma:internalName="Source_x0020_Version_x0020__x0028_Converted_x0020_Document_x0029_">
      <xsd:simpleType>
        <xsd:restriction base="dms:Text"/>
      </xsd:simpleType>
    </xsd:element>
    <xsd:element name="Source_x0020_Name_x0020__x0028_Converted_x0020_Document_x0029_" ma:index="70" nillable="true" ma:displayName="Source Name (Converted Document)" ma:hidden="true" ma:internalName="Source_x0020_Name_x0020__x0028_Converted_x0020_Document_x0029_">
      <xsd:simpleType>
        <xsd:restriction base="dms:Text"/>
      </xsd:simpleType>
    </xsd:element>
    <xsd:element name="Document_x0020_Concurrency_x0020_Number" ma:index="71" nillable="true" ma:displayName="Document Concurrency Number" ma:hidden="true" ma:internalName="Document_x0020_Concurrency_x0020_Number">
      <xsd:simpleType>
        <xsd:restriction base="dms:Text"/>
      </xsd:simpleType>
    </xsd:element>
    <xsd:element name="Relink" ma:index="72" nillable="true" ma:displayName="Relink" ma:hidden="true" ma:internalName="Relink">
      <xsd:simpleType>
        <xsd:restriction base="dms:Text"/>
      </xsd:simpleType>
    </xsd:element>
    <xsd:element name="Merge" ma:index="73" nillable="true" ma:displayName="Merge" ma:hidden="true" ma:internalName="Merge">
      <xsd:simpleType>
        <xsd:restriction base="dms:Text"/>
      </xsd:simpleType>
    </xsd:element>
    <xsd:element name="Path" ma:index="74" nillable="true" ma:displayName="Path" ma:hidden="true" ma:internalName="Path">
      <xsd:simpleType>
        <xsd:restriction base="dms:Text"/>
      </xsd:simpleType>
    </xsd:element>
    <xsd:element name="ID0" ma:index="75" nillable="true" ma:displayName="ID" ma:hidden="true" ma:internalName="ID0">
      <xsd:simpleType>
        <xsd:restriction base="dms:Text"/>
      </xsd:simpleType>
    </xsd:element>
    <xsd:element name="Version0" ma:index="76" nillable="true" ma:displayName="Version" ma:hidden="true" ma:internalName="Version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1" ma:displayName="Gemaakt op" ma:default="[today]" ma:description="De datum waarop deze bron is gemaakt"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ncoded_x0020_Absolute_x0020_URL xmlns="24d3d9c3-706a-47bc-a505-f4c36bc0f0f8" xsi:nil="true"/>
    <Select xmlns="24d3d9c3-706a-47bc-a505-f4c36bc0f0f8" xsi:nil="true"/>
    <Relink xmlns="24d3d9c3-706a-47bc-a505-f4c36bc0f0f8" xsi:nil="true"/>
    <Path xmlns="24d3d9c3-706a-47bc-a505-f4c36bc0f0f8" xsi:nil="true"/>
    <Archiefcodes xmlns="bfbaca62-f3b2-4040-bbb4-b633e96376cc"/>
    <Title0 xmlns="24d3d9c3-706a-47bc-a505-f4c36bc0f0f8">METAALUNIEVOORWAARDEN</Title0>
    <Template_x0020_Link xmlns="24d3d9c3-706a-47bc-a505-f4c36bc0f0f8" xsi:nil="true"/>
    <Modified_x0020_By0 xmlns="24d3d9c3-706a-47bc-a505-f4c36bc0f0f8" xsi:nil="true"/>
    <Item_x0020_Child_x0020_Count xmlns="24d3d9c3-706a-47bc-a505-f4c36bc0f0f8" xsi:nil="true"/>
    <Tags xmlns="bfbaca62-f3b2-4040-bbb4-b633e96376cc">Leveringsvoorwaarden 2014 NL</Tags>
    <Effective_x0020_Permissions_x0020_Mask xmlns="24d3d9c3-706a-47bc-a505-f4c36bc0f0f8" xsi:nil="true"/>
    <Level xmlns="24d3d9c3-706a-47bc-a505-f4c36bc0f0f8" xsi:nil="true"/>
    <Workflow_x0020_Instance_x0020_ID xmlns="24d3d9c3-706a-47bc-a505-f4c36bc0f0f8" xsi:nil="true"/>
    <Workflow_x0020_Version xmlns="24d3d9c3-706a-47bc-a505-f4c36bc0f0f8" xsi:nil="true"/>
    <Content_x0020_Type xmlns="24d3d9c3-706a-47bc-a505-f4c36bc0f0f8" xsi:nil="true"/>
    <Edit_x0020_Menu_x0020_Table_x0020_End xmlns="24d3d9c3-706a-47bc-a505-f4c36bc0f0f8" xsi:nil="true"/>
    <Order0 xmlns="24d3d9c3-706a-47bc-a505-f4c36bc0f0f8" xsi:nil="true"/>
    <Document_x0020_Concurrency_x0020_Number xmlns="24d3d9c3-706a-47bc-a505-f4c36bc0f0f8" xsi:nil="true"/>
    <ID0 xmlns="24d3d9c3-706a-47bc-a505-f4c36bc0f0f8" xsi:nil="true"/>
    <Actor xmlns="bfbaca62-f3b2-4040-bbb4-b633e96376cc"/>
    <Content_x0020_Type_x0020_ID xmlns="24d3d9c3-706a-47bc-a505-f4c36bc0f0f8" xsi:nil="true"/>
    <Merge xmlns="24d3d9c3-706a-47bc-a505-f4c36bc0f0f8" xsi:nil="true"/>
    <Document_x0020_Modified_x0020_By xmlns="24d3d9c3-706a-47bc-a505-f4c36bc0f0f8" xsi:nil="true"/>
    <Unique_x0020_Id xmlns="24d3d9c3-706a-47bc-a505-f4c36bc0f0f8" xsi:nil="true"/>
    <Vergaderdatum xmlns="bfbaca62-f3b2-4040-bbb4-b633e96376cc" xsi:nil="true"/>
    <Gremiums xmlns="bfbaca62-f3b2-4040-bbb4-b633e96376cc"/>
    <File_x0020_Type0 xmlns="24d3d9c3-706a-47bc-a505-f4c36bc0f0f8" xsi:nil="true"/>
    <Created_x0020_By0 xmlns="24d3d9c3-706a-47bc-a505-f4c36bc0f0f8" xsi:nil="true"/>
    <File_x0020_Size0 xmlns="24d3d9c3-706a-47bc-a505-f4c36bc0f0f8" xsi:nil="true"/>
    <Categorien xmlns="bfbaca62-f3b2-4040-bbb4-b633e96376cc">13</Categorien>
    <Document_x0020_Number xmlns="bfbaca62-f3b2-4040-bbb4-b633e96376cc">1001167</Document_x0020_Number>
    <Property_x0020_Bag xmlns="24d3d9c3-706a-47bc-a505-f4c36bc0f0f8" xsi:nil="true"/>
    <Is_x0020_Current_x0020_Version xmlns="24d3d9c3-706a-47bc-a505-f4c36bc0f0f8" xsi:nil="true"/>
    <Vervaldatum xmlns="bfbaca62-f3b2-4040-bbb4-b633e96376cc" xsi:nil="true"/>
    <Document_x0020_ID xmlns="24d3d9c3-706a-47bc-a505-f4c36bc0f0f8" xsi:nil="true"/>
    <Created0 xmlns="24d3d9c3-706a-47bc-a505-f4c36bc0f0f8" xsi:nil="true"/>
    <Checked_x0020_Out_x0020_To xmlns="24d3d9c3-706a-47bc-a505-f4c36bc0f0f8" xsi:nil="true"/>
    <Client_x0020_Id xmlns="24d3d9c3-706a-47bc-a505-f4c36bc0f0f8" xsi:nil="true"/>
    <Instance_x0020_ID xmlns="24d3d9c3-706a-47bc-a505-f4c36bc0f0f8" xsi:nil="true"/>
    <Edit_x0020_Menu_x0020_Table_x0020_Start xmlns="24d3d9c3-706a-47bc-a505-f4c36bc0f0f8" xsi:nil="true"/>
    <Server_x0020_Relative_x0020_URL xmlns="24d3d9c3-706a-47bc-a505-f4c36bc0f0f8" xsi:nil="true"/>
    <Version0 xmlns="24d3d9c3-706a-47bc-a505-f4c36bc0f0f8" xsi:nil="true"/>
    <Shared_x0020_File_x0020_Index xmlns="24d3d9c3-706a-47bc-a505-f4c36bc0f0f8" xsi:nil="true"/>
    <Is_x0020_Checked_x0020_out_x0020_to_x0020_local xmlns="24d3d9c3-706a-47bc-a505-f4c36bc0f0f8" xsi:nil="true"/>
    <HTML_x0020_File_x0020_Link xmlns="24d3d9c3-706a-47bc-a505-f4c36bc0f0f8" xsi:nil="true"/>
    <Document_x0020_ID_x0020_Value xmlns="24d3d9c3-706a-47bc-a505-f4c36bc0f0f8" xsi:nil="true"/>
    <Has_x0020_Copy_x0020_Destinations xmlns="24d3d9c3-706a-47bc-a505-f4c36bc0f0f8" xsi:nil="true"/>
    <URL_x0020_Path xmlns="24d3d9c3-706a-47bc-a505-f4c36bc0f0f8" xsi:nil="true"/>
    <Approver_x0020_Comments xmlns="24d3d9c3-706a-47bc-a505-f4c36bc0f0f8" xsi:nil="true"/>
    <Source_x0020_Version_x0020__x0028_Converted_x0020_Document_x0029_ xmlns="24d3d9c3-706a-47bc-a505-f4c36bc0f0f8" xsi:nil="true"/>
    <Name xmlns="24d3d9c3-706a-47bc-a505-f4c36bc0f0f8" xsi:nil="true"/>
    <HTML_x0020_File_x0020_Type0 xmlns="24d3d9c3-706a-47bc-a505-f4c36bc0f0f8" xsi:nil="true"/>
    <Sort_x0020_Type xmlns="24d3d9c3-706a-47bc-a505-f4c36bc0f0f8" xsi:nil="true"/>
    <Bondsnr xmlns="bfbaca62-f3b2-4040-bbb4-b633e96376cc" xsi:nil="true"/>
    <Is_x0020_Signed xmlns="24d3d9c3-706a-47bc-a505-f4c36bc0f0f8" xsi:nil="true"/>
    <Virus_x0020_Status xmlns="24d3d9c3-706a-47bc-a505-f4c36bc0f0f8" xsi:nil="true"/>
    <Edit0 xmlns="24d3d9c3-706a-47bc-a505-f4c36bc0f0f8" xsi:nil="true"/>
    <DocumentNumberHidden xmlns="bfbaca62-f3b2-4040-bbb4-b633e96376cc">1001167</DocumentNumberHidden>
    <Source_x0020_URL xmlns="24d3d9c3-706a-47bc-a505-f4c36bc0f0f8" xsi:nil="true"/>
    <Copy_x0020_Source xmlns="24d3d9c3-706a-47bc-a505-f4c36bc0f0f8" xsi:nil="true"/>
    <Afhandeling xmlns="bfbaca62-f3b2-4040-bbb4-b633e96376cc" xsi:nil="true"/>
    <Modified0 xmlns="24d3d9c3-706a-47bc-a505-f4c36bc0f0f8" xsi:nil="true"/>
    <Approval_x0020_Status xmlns="24d3d9c3-706a-47bc-a505-f4c36bc0f0f8" xsi:nil="true"/>
    <Item_x0020_Type xmlns="24d3d9c3-706a-47bc-a505-f4c36bc0f0f8" xsi:nil="true"/>
    <ID_x0020_of_x0020_the_x0020_User_x0020_who_x0020_has_x0020_the_x0020_item_x0020_Checked_x0020_Out xmlns="24d3d9c3-706a-47bc-a505-f4c36bc0f0f8" xsi:nil="true"/>
    <Check_x0020_In_x0020_Comment xmlns="24d3d9c3-706a-47bc-a505-f4c36bc0f0f8" xsi:nil="true"/>
    <Folder_x0020_Child_x0020_Count xmlns="24d3d9c3-706a-47bc-a505-f4c36bc0f0f8" xsi:nil="true"/>
    <UI_x0020_Version xmlns="24d3d9c3-706a-47bc-a505-f4c36bc0f0f8" xsi:nil="true"/>
    <Acties xmlns="bfbaca62-f3b2-4040-bbb4-b633e96376cc"/>
    <In_x0020_behandeling xmlns="bfbaca62-f3b2-4040-bbb4-b633e96376cc">false</In_x0020_behandeling>
    <Document_x0020_Created_x0020_By xmlns="24d3d9c3-706a-47bc-a505-f4c36bc0f0f8" xsi:nil="true"/>
    <Source_x0020_Name_x0020__x0028_Converted_x0020_Document_x0029_ xmlns="24d3d9c3-706a-47bc-a505-f4c36bc0f0f8" xsi:nil="true"/>
    <_DCDateCreated xmlns="http://schemas.microsoft.com/sharepoint/v3/fields">2014-09-25T14:05:42+00:00</_DCDateCreated>
  </documentManagement>
</p:properties>
</file>

<file path=customXml/itemProps1.xml><?xml version="1.0" encoding="utf-8"?>
<ds:datastoreItem xmlns:ds="http://schemas.openxmlformats.org/officeDocument/2006/customXml" ds:itemID="{A0CC7962-9CCD-4649-9F82-476D08A53570}"/>
</file>

<file path=customXml/itemProps2.xml><?xml version="1.0" encoding="utf-8"?>
<ds:datastoreItem xmlns:ds="http://schemas.openxmlformats.org/officeDocument/2006/customXml" ds:itemID="{4FD46F19-3AF5-4EDC-91A1-623D2FB0610B}"/>
</file>

<file path=customXml/itemProps3.xml><?xml version="1.0" encoding="utf-8"?>
<ds:datastoreItem xmlns:ds="http://schemas.openxmlformats.org/officeDocument/2006/customXml" ds:itemID="{ACE02431-681A-4660-BDFE-8D4EF68C7446}"/>
</file>

<file path=docProps/app.xml><?xml version="1.0" encoding="utf-8"?>
<Properties xmlns="http://schemas.openxmlformats.org/officeDocument/2006/extended-properties" xmlns:vt="http://schemas.openxmlformats.org/officeDocument/2006/docPropsVTypes">
  <Template>Normal.dotm</Template>
  <TotalTime>16</TotalTime>
  <Pages>9</Pages>
  <Words>4350</Words>
  <Characters>23928</Characters>
  <Application>Microsoft Office Word</Application>
  <DocSecurity>0</DocSecurity>
  <Lines>199</Lines>
  <Paragraphs>56</Paragraphs>
  <ScaleCrop>false</ScaleCrop>
  <HeadingPairs>
    <vt:vector size="2" baseType="variant">
      <vt:variant>
        <vt:lpstr>Titel</vt:lpstr>
      </vt:variant>
      <vt:variant>
        <vt:i4>1</vt:i4>
      </vt:variant>
    </vt:vector>
  </HeadingPairs>
  <TitlesOfParts>
    <vt:vector size="1" baseType="lpstr">
      <vt:lpstr>METAALUNIEVOORWAARDEN</vt:lpstr>
    </vt:vector>
  </TitlesOfParts>
  <Company>-</Company>
  <LinksUpToDate>false</LinksUpToDate>
  <CharactersWithSpaces>28222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METAALUNIEVOORWAARDEN</dc:title>
  <dc:creator>Alderen</dc:creator>
  <cp:lastModifiedBy>Rooij, Yvonne van</cp:lastModifiedBy>
  <cp:revision>3</cp:revision>
  <cp:lastPrinted>2014-09-25T11:19:00Z</cp:lastPrinted>
  <dcterms:created xsi:type="dcterms:W3CDTF">2014-09-25T11:19:00Z</dcterms:created>
  <dcterms:modified xsi:type="dcterms:W3CDTF">2014-09-25T13:09:00Z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0x010100A83D1A89BBFF824ABFD39C8940D7E717</vt:lpwstr>
  </property>
  <property fmtid="{D5CDD505-2E9C-101B-9397-08002B2CF9AE}" pid="3" name="Order">
    <vt:r8>95400</vt:r8>
  </property>
</Properties>
</file>